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3C69B" w14:textId="77777777" w:rsidR="003E424F" w:rsidRPr="003E424F" w:rsidRDefault="003E424F" w:rsidP="004B003F">
      <w:pPr>
        <w:rPr>
          <w:b/>
        </w:rPr>
      </w:pPr>
    </w:p>
    <w:p w14:paraId="5EA6F8DB" w14:textId="77777777" w:rsidR="004B003F" w:rsidRDefault="004B003F" w:rsidP="00F61771">
      <w:pPr>
        <w:rPr>
          <w:b/>
        </w:rPr>
      </w:pPr>
    </w:p>
    <w:p w14:paraId="46A5CD83" w14:textId="77777777" w:rsidR="00454145" w:rsidRPr="00830E03" w:rsidRDefault="00454145" w:rsidP="005F453B">
      <w:pPr>
        <w:ind w:left="3402" w:firstLine="851"/>
        <w:rPr>
          <w:b/>
        </w:rPr>
      </w:pPr>
    </w:p>
    <w:p w14:paraId="1C9C7C51" w14:textId="77777777" w:rsidR="000E3083" w:rsidRDefault="000E3083" w:rsidP="006E0C7C">
      <w:pPr>
        <w:ind w:firstLine="4820"/>
        <w:rPr>
          <w:rFonts w:eastAsia="Aptos"/>
          <w:b/>
          <w14:ligatures w14:val="standardContextual"/>
        </w:rPr>
      </w:pPr>
    </w:p>
    <w:p w14:paraId="3A59F7A8" w14:textId="77777777" w:rsidR="000E3083" w:rsidRDefault="000E3083" w:rsidP="006E0C7C">
      <w:pPr>
        <w:ind w:firstLine="4820"/>
        <w:rPr>
          <w:rFonts w:eastAsia="Aptos"/>
          <w:b/>
          <w14:ligatures w14:val="standardContextual"/>
        </w:rPr>
      </w:pPr>
    </w:p>
    <w:p w14:paraId="287EC5C5" w14:textId="77777777" w:rsidR="000E3083" w:rsidRDefault="000E3083" w:rsidP="006E0C7C">
      <w:pPr>
        <w:ind w:firstLine="4820"/>
        <w:rPr>
          <w:rFonts w:eastAsia="Aptos"/>
          <w:b/>
          <w14:ligatures w14:val="standardContextual"/>
        </w:rPr>
      </w:pPr>
    </w:p>
    <w:p w14:paraId="61CA00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1D791D3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A6207F7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2DD871C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63920ACD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74B5520E" w14:textId="77777777"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14:paraId="6B19DF6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5A9BE65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29E1019C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38077B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12109F05" w14:textId="77777777"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22B148F4" w14:textId="68F1EEC9" w:rsidR="00F36F81" w:rsidRDefault="00592473" w:rsidP="004F0762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</w:t>
      </w:r>
      <w:r w:rsidR="00B075A1">
        <w:rPr>
          <w:rFonts w:eastAsia="Times New Roman"/>
          <w:lang w:eastAsia="ru-RU"/>
        </w:rPr>
        <w:t>мы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</w:t>
      </w:r>
      <w:proofErr w:type="spellStart"/>
      <w:r w:rsidR="00D93B45" w:rsidRPr="00830E03">
        <w:rPr>
          <w:rFonts w:eastAsia="Times New Roman"/>
          <w:lang w:eastAsia="ru-RU"/>
        </w:rPr>
        <w:t>Узбекистон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5170FD" w:rsidRPr="005170FD">
        <w:rPr>
          <w:rFonts w:eastAsia="Times New Roman"/>
          <w:lang w:eastAsia="ru-RU"/>
        </w:rPr>
        <w:t>0</w:t>
      </w:r>
      <w:r w:rsidR="00B075A1">
        <w:rPr>
          <w:rFonts w:eastAsia="Times New Roman"/>
          <w:lang w:eastAsia="ru-RU"/>
        </w:rPr>
        <w:t>5</w:t>
      </w:r>
      <w:r w:rsidR="00850559">
        <w:rPr>
          <w:rFonts w:eastAsia="Times New Roman"/>
          <w:lang w:val="kk-KZ" w:eastAsia="ru-RU"/>
        </w:rPr>
        <w:t>.</w:t>
      </w:r>
      <w:r w:rsidR="005170FD" w:rsidRPr="005170FD">
        <w:rPr>
          <w:rFonts w:eastAsia="Times New Roman"/>
          <w:lang w:eastAsia="ru-RU"/>
        </w:rPr>
        <w:t>0</w:t>
      </w:r>
      <w:r w:rsidR="00B075A1">
        <w:rPr>
          <w:rFonts w:eastAsia="Times New Roman"/>
          <w:lang w:eastAsia="ru-RU"/>
        </w:rPr>
        <w:t>5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5170FD">
        <w:rPr>
          <w:rFonts w:eastAsia="Times New Roman"/>
          <w:lang w:eastAsia="ru-RU"/>
        </w:rPr>
        <w:t>8</w:t>
      </w:r>
      <w:r w:rsidR="00B075A1">
        <w:rPr>
          <w:rFonts w:eastAsia="Times New Roman"/>
          <w:lang w:eastAsia="ru-RU"/>
        </w:rPr>
        <w:t>1</w:t>
      </w:r>
      <w:r w:rsidR="005170FD" w:rsidRPr="005170FD">
        <w:rPr>
          <w:rFonts w:eastAsia="Times New Roman"/>
          <w:lang w:eastAsia="ru-RU"/>
        </w:rPr>
        <w:t>-</w:t>
      </w:r>
      <w:r w:rsidR="00B075A1">
        <w:rPr>
          <w:rFonts w:eastAsia="Times New Roman"/>
          <w:lang w:eastAsia="ru-RU"/>
        </w:rPr>
        <w:t>А</w:t>
      </w:r>
      <w:r w:rsidR="00692624">
        <w:rPr>
          <w:rFonts w:eastAsia="Times New Roman"/>
          <w:lang w:val="kk-KZ"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участников Содружества Независимых Государств на перевозки грузов в международном сообщении на 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C26F41">
        <w:rPr>
          <w:rFonts w:eastAsia="Times New Roman"/>
          <w:lang w:eastAsia="ru-RU"/>
        </w:rPr>
        <w:t>–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3868D5" w:rsidRPr="00A844EB">
        <w:rPr>
          <w:rFonts w:eastAsia="Times New Roman"/>
          <w:b/>
          <w:lang w:eastAsia="ru-RU"/>
        </w:rPr>
        <w:t>И</w:t>
      </w:r>
      <w:r w:rsidR="00F36F81" w:rsidRPr="00A844EB">
        <w:rPr>
          <w:rFonts w:eastAsia="Times New Roman"/>
          <w:b/>
          <w:lang w:eastAsia="ru-RU"/>
        </w:rPr>
        <w:t>зменени</w:t>
      </w:r>
      <w:r w:rsidR="003868D5" w:rsidRPr="00A844EB">
        <w:rPr>
          <w:rFonts w:eastAsia="Times New Roman"/>
          <w:b/>
          <w:lang w:eastAsia="ru-RU"/>
        </w:rPr>
        <w:t>я №54</w:t>
      </w:r>
      <w:r w:rsidR="00F36F81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  <w:r w:rsidR="00F36F81" w:rsidRPr="00F36F81">
        <w:rPr>
          <w:rFonts w:eastAsia="Times New Roman"/>
          <w:b/>
          <w:lang w:eastAsia="ru-RU"/>
        </w:rPr>
        <w:t xml:space="preserve"> </w:t>
      </w:r>
    </w:p>
    <w:p w14:paraId="6F18E58D" w14:textId="78084EC5" w:rsidR="00CD45C2" w:rsidRPr="003652B2" w:rsidRDefault="00B075A1" w:rsidP="003652B2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eastAsia="Times New Roman"/>
          <w:color w:val="000000" w:themeColor="text1"/>
        </w:rPr>
      </w:pPr>
      <w:r w:rsidRPr="003652B2">
        <w:rPr>
          <w:rFonts w:eastAsia="Times New Roman"/>
          <w:color w:val="000000" w:themeColor="text1"/>
        </w:rPr>
        <w:t>Пункт 1 Раздела 1 Приложения 3 Тарифной политики дополнить новым подпунктом 1.</w:t>
      </w:r>
      <w:r w:rsidR="003652B2" w:rsidRPr="003652B2">
        <w:rPr>
          <w:rFonts w:eastAsia="Times New Roman"/>
          <w:color w:val="000000" w:themeColor="text1"/>
        </w:rPr>
        <w:t>7</w:t>
      </w:r>
      <w:r w:rsidRPr="003652B2">
        <w:rPr>
          <w:rFonts w:eastAsia="Times New Roman"/>
          <w:color w:val="000000" w:themeColor="text1"/>
        </w:rPr>
        <w:t>. в следующей редакции:</w:t>
      </w:r>
    </w:p>
    <w:p w14:paraId="49666AA3" w14:textId="0C39E8A2" w:rsidR="002A7E03" w:rsidRPr="003652B2" w:rsidRDefault="00CD45C2" w:rsidP="003652B2">
      <w:pPr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="003652B2" w:rsidRPr="000E3083">
        <w:rPr>
          <w:rFonts w:eastAsia="Times New Roman"/>
          <w:b/>
          <w:color w:val="000000" w:themeColor="text1"/>
        </w:rPr>
        <w:t>1</w:t>
      </w:r>
      <w:r w:rsidR="002A7E03" w:rsidRPr="000E3083">
        <w:rPr>
          <w:rFonts w:eastAsia="Times New Roman"/>
          <w:b/>
          <w:bCs/>
          <w:color w:val="000000" w:themeColor="text1"/>
        </w:rPr>
        <w:t>.</w:t>
      </w:r>
      <w:r w:rsidR="003652B2" w:rsidRPr="000E3083">
        <w:rPr>
          <w:rFonts w:eastAsia="Times New Roman"/>
          <w:b/>
          <w:bCs/>
          <w:color w:val="000000" w:themeColor="text1"/>
        </w:rPr>
        <w:t>7.</w:t>
      </w:r>
      <w:r w:rsidR="00DD355C" w:rsidRPr="002A7E03">
        <w:rPr>
          <w:rFonts w:eastAsia="Times New Roman"/>
          <w:color w:val="000000" w:themeColor="text1"/>
        </w:rPr>
        <w:t xml:space="preserve"> Н</w:t>
      </w:r>
      <w:r w:rsidRPr="002A7E03">
        <w:rPr>
          <w:rFonts w:eastAsia="Times New Roman"/>
          <w:color w:val="000000" w:themeColor="text1"/>
        </w:rPr>
        <w:t>а пери</w:t>
      </w:r>
      <w:r w:rsidR="009850E4" w:rsidRPr="002A7E03">
        <w:rPr>
          <w:rFonts w:eastAsia="Times New Roman"/>
          <w:color w:val="000000" w:themeColor="text1"/>
        </w:rPr>
        <w:t xml:space="preserve">од 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с </w:t>
      </w:r>
      <w:r w:rsidR="002A7E03" w:rsidRPr="002A7E03">
        <w:rPr>
          <w:rFonts w:eastAsia="Times New Roman"/>
          <w:color w:val="000000" w:themeColor="text1"/>
          <w:lang w:val="uz-Cyrl-UZ" w:eastAsia="ru-RU"/>
        </w:rPr>
        <w:t>1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3652B2">
        <w:rPr>
          <w:rFonts w:eastAsia="Times New Roman"/>
          <w:color w:val="000000" w:themeColor="text1"/>
          <w:lang w:eastAsia="ru-RU"/>
        </w:rPr>
        <w:t>мая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="00A35E39" w:rsidRPr="002A7E03">
        <w:rPr>
          <w:rFonts w:eastAsia="Times New Roman"/>
          <w:color w:val="000000" w:themeColor="text1"/>
          <w:lang w:val="uz-Cyrl-UZ" w:eastAsia="ru-RU"/>
        </w:rPr>
        <w:t>6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года (включительно) </w:t>
      </w:r>
      <w:r w:rsidR="00255694" w:rsidRPr="002A7E03">
        <w:rPr>
          <w:rFonts w:eastAsia="Times New Roman"/>
          <w:color w:val="000000" w:themeColor="text1"/>
          <w:lang w:eastAsia="ru-RU"/>
        </w:rPr>
        <w:t xml:space="preserve">установлен </w:t>
      </w:r>
      <w:r w:rsidR="00A35E39" w:rsidRPr="002A7E03">
        <w:rPr>
          <w:rFonts w:eastAsia="Times New Roman"/>
          <w:color w:val="000000" w:themeColor="text1"/>
          <w:lang w:eastAsia="ru-RU"/>
        </w:rPr>
        <w:t>коэффициент 0,</w:t>
      </w:r>
      <w:r w:rsidR="003652B2">
        <w:rPr>
          <w:rFonts w:eastAsia="Times New Roman"/>
          <w:color w:val="000000" w:themeColor="text1"/>
          <w:lang w:eastAsia="ru-RU"/>
        </w:rPr>
        <w:t>40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2A7E03" w:rsidRPr="002A7E03">
        <w:rPr>
          <w:rFonts w:eastAsia="Times New Roman"/>
          <w:color w:val="000000" w:themeColor="text1"/>
          <w:lang w:eastAsia="ru-RU"/>
        </w:rPr>
        <w:t xml:space="preserve">на перевозки грузов </w:t>
      </w:r>
      <w:r w:rsidR="003652B2" w:rsidRPr="003652B2">
        <w:rPr>
          <w:rFonts w:eastAsia="Times New Roman"/>
          <w:color w:val="000000" w:themeColor="text1"/>
          <w:lang w:eastAsia="ru-RU"/>
        </w:rPr>
        <w:t>«Руды и концентраты цинковые» (ГНГ 2608) и «Руды и ко</w:t>
      </w:r>
      <w:r w:rsidR="003652B2">
        <w:rPr>
          <w:rFonts w:eastAsia="Times New Roman"/>
          <w:color w:val="000000" w:themeColor="text1"/>
          <w:lang w:eastAsia="ru-RU"/>
        </w:rPr>
        <w:t xml:space="preserve">нцентраты хромовые» (ГНГ 2610) </w:t>
      </w:r>
      <w:r w:rsidR="003652B2" w:rsidRPr="003652B2">
        <w:rPr>
          <w:rFonts w:eastAsia="Times New Roman"/>
          <w:color w:val="000000" w:themeColor="text1"/>
          <w:lang w:eastAsia="ru-RU"/>
        </w:rPr>
        <w:t>в вагонах и контейнерах независимо</w:t>
      </w:r>
      <w:r w:rsidR="003652B2">
        <w:rPr>
          <w:rFonts w:eastAsia="Times New Roman"/>
          <w:color w:val="000000" w:themeColor="text1"/>
          <w:lang w:eastAsia="ru-RU"/>
        </w:rPr>
        <w:t xml:space="preserve"> от их принадлежности транзитом </w:t>
      </w:r>
      <w:r w:rsidR="003652B2" w:rsidRPr="003652B2">
        <w:rPr>
          <w:rFonts w:eastAsia="Times New Roman"/>
          <w:color w:val="000000" w:themeColor="text1"/>
          <w:lang w:eastAsia="ru-RU"/>
        </w:rPr>
        <w:t>по территории Республики Узбекис</w:t>
      </w:r>
      <w:r w:rsidR="003652B2">
        <w:rPr>
          <w:rFonts w:eastAsia="Times New Roman"/>
          <w:color w:val="000000" w:themeColor="text1"/>
          <w:lang w:eastAsia="ru-RU"/>
        </w:rPr>
        <w:t xml:space="preserve">тан по участкам </w:t>
      </w:r>
      <w:proofErr w:type="spellStart"/>
      <w:r w:rsidR="003652B2">
        <w:rPr>
          <w:rFonts w:eastAsia="Times New Roman"/>
          <w:color w:val="000000" w:themeColor="text1"/>
          <w:lang w:eastAsia="ru-RU"/>
        </w:rPr>
        <w:t>Галаба</w:t>
      </w:r>
      <w:proofErr w:type="spellEnd"/>
      <w:r w:rsidR="003652B2">
        <w:rPr>
          <w:rFonts w:eastAsia="Times New Roman"/>
          <w:color w:val="000000" w:themeColor="text1"/>
          <w:lang w:eastAsia="ru-RU"/>
        </w:rPr>
        <w:t xml:space="preserve"> (</w:t>
      </w:r>
      <w:proofErr w:type="spellStart"/>
      <w:r w:rsidR="003652B2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3652B2">
        <w:rPr>
          <w:rFonts w:eastAsia="Times New Roman"/>
          <w:color w:val="000000" w:themeColor="text1"/>
          <w:lang w:eastAsia="ru-RU"/>
        </w:rPr>
        <w:t xml:space="preserve">.) – </w:t>
      </w:r>
      <w:proofErr w:type="spellStart"/>
      <w:r w:rsidR="003652B2" w:rsidRPr="003652B2">
        <w:rPr>
          <w:rFonts w:eastAsia="Times New Roman"/>
          <w:color w:val="000000" w:themeColor="text1"/>
          <w:lang w:eastAsia="ru-RU"/>
        </w:rPr>
        <w:t>Келес</w:t>
      </w:r>
      <w:proofErr w:type="spellEnd"/>
      <w:r w:rsidR="003652B2" w:rsidRPr="003652B2">
        <w:rPr>
          <w:rFonts w:eastAsia="Times New Roman"/>
          <w:color w:val="000000" w:themeColor="text1"/>
          <w:lang w:eastAsia="ru-RU"/>
        </w:rPr>
        <w:t xml:space="preserve"> </w:t>
      </w:r>
      <w:r w:rsidR="003652B2">
        <w:rPr>
          <w:rFonts w:eastAsia="Times New Roman"/>
          <w:color w:val="000000" w:themeColor="text1"/>
          <w:lang w:eastAsia="ru-RU"/>
        </w:rPr>
        <w:t>(</w:t>
      </w:r>
      <w:proofErr w:type="spellStart"/>
      <w:r w:rsidR="003652B2" w:rsidRPr="003652B2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3652B2" w:rsidRPr="003652B2">
        <w:rPr>
          <w:rFonts w:eastAsia="Times New Roman"/>
          <w:color w:val="000000" w:themeColor="text1"/>
          <w:lang w:eastAsia="ru-RU"/>
        </w:rPr>
        <w:t>.</w:t>
      </w:r>
      <w:r w:rsidR="003652B2">
        <w:rPr>
          <w:rFonts w:eastAsia="Times New Roman"/>
          <w:color w:val="000000" w:themeColor="text1"/>
          <w:lang w:eastAsia="ru-RU"/>
        </w:rPr>
        <w:t>)</w:t>
      </w:r>
      <w:r w:rsidR="003652B2" w:rsidRPr="003652B2">
        <w:rPr>
          <w:rFonts w:eastAsia="Times New Roman"/>
          <w:color w:val="000000" w:themeColor="text1"/>
          <w:lang w:eastAsia="ru-RU"/>
        </w:rPr>
        <w:t xml:space="preserve"> и </w:t>
      </w:r>
      <w:r w:rsidR="003652B2">
        <w:rPr>
          <w:rFonts w:eastAsia="Times New Roman"/>
          <w:color w:val="000000" w:themeColor="text1"/>
          <w:lang w:eastAsia="ru-RU"/>
        </w:rPr>
        <w:t xml:space="preserve">          </w:t>
      </w:r>
      <w:proofErr w:type="spellStart"/>
      <w:r w:rsidR="003652B2" w:rsidRPr="003652B2">
        <w:rPr>
          <w:rFonts w:eastAsia="Times New Roman"/>
          <w:color w:val="000000" w:themeColor="text1"/>
          <w:lang w:eastAsia="ru-RU"/>
        </w:rPr>
        <w:t>Галаба</w:t>
      </w:r>
      <w:proofErr w:type="spellEnd"/>
      <w:r w:rsidR="003652B2" w:rsidRPr="003652B2">
        <w:rPr>
          <w:rFonts w:eastAsia="Times New Roman"/>
          <w:color w:val="000000" w:themeColor="text1"/>
          <w:lang w:eastAsia="ru-RU"/>
        </w:rPr>
        <w:t xml:space="preserve"> </w:t>
      </w:r>
      <w:r w:rsidR="003652B2">
        <w:rPr>
          <w:rFonts w:eastAsia="Times New Roman"/>
          <w:color w:val="000000" w:themeColor="text1"/>
          <w:lang w:eastAsia="ru-RU"/>
        </w:rPr>
        <w:t>(</w:t>
      </w:r>
      <w:proofErr w:type="spellStart"/>
      <w:r w:rsidR="003652B2" w:rsidRPr="003652B2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3652B2" w:rsidRPr="003652B2">
        <w:rPr>
          <w:rFonts w:eastAsia="Times New Roman"/>
          <w:color w:val="000000" w:themeColor="text1"/>
          <w:lang w:eastAsia="ru-RU"/>
        </w:rPr>
        <w:t>.</w:t>
      </w:r>
      <w:r w:rsidR="003652B2">
        <w:rPr>
          <w:rFonts w:eastAsia="Times New Roman"/>
          <w:color w:val="000000" w:themeColor="text1"/>
          <w:lang w:eastAsia="ru-RU"/>
        </w:rPr>
        <w:t>)</w:t>
      </w:r>
      <w:r w:rsidR="003652B2" w:rsidRPr="003652B2">
        <w:rPr>
          <w:rFonts w:eastAsia="Times New Roman"/>
          <w:color w:val="000000" w:themeColor="text1"/>
          <w:lang w:eastAsia="ru-RU"/>
        </w:rPr>
        <w:t xml:space="preserve"> – Каракалпакстан </w:t>
      </w:r>
      <w:r w:rsidR="003652B2">
        <w:rPr>
          <w:rFonts w:eastAsia="Times New Roman"/>
          <w:color w:val="000000" w:themeColor="text1"/>
          <w:lang w:eastAsia="ru-RU"/>
        </w:rPr>
        <w:t>(</w:t>
      </w:r>
      <w:proofErr w:type="spellStart"/>
      <w:r w:rsidR="003652B2" w:rsidRPr="003652B2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3652B2" w:rsidRPr="003652B2">
        <w:rPr>
          <w:rFonts w:eastAsia="Times New Roman"/>
          <w:color w:val="000000" w:themeColor="text1"/>
          <w:lang w:eastAsia="ru-RU"/>
        </w:rPr>
        <w:t>.</w:t>
      </w:r>
      <w:r w:rsidR="003652B2">
        <w:rPr>
          <w:rFonts w:eastAsia="Times New Roman"/>
          <w:color w:val="000000" w:themeColor="text1"/>
          <w:lang w:eastAsia="ru-RU"/>
        </w:rPr>
        <w:t>).</w:t>
      </w:r>
      <w:r w:rsidR="003652B2" w:rsidRPr="003652B2">
        <w:rPr>
          <w:rFonts w:eastAsia="Times New Roman"/>
          <w:color w:val="000000" w:themeColor="text1"/>
          <w:lang w:eastAsia="ru-RU"/>
        </w:rPr>
        <w:t xml:space="preserve"> </w:t>
      </w:r>
    </w:p>
    <w:p w14:paraId="7915D557" w14:textId="6EFD95A2" w:rsidR="002A7E03" w:rsidRPr="002A7E03" w:rsidRDefault="002A7E03" w:rsidP="002A7E03">
      <w:pPr>
        <w:ind w:firstLine="709"/>
        <w:jc w:val="both"/>
        <w:rPr>
          <w:rFonts w:eastAsia="Times New Roman"/>
          <w:lang w:eastAsia="ru-RU"/>
        </w:rPr>
      </w:pPr>
      <w:r w:rsidRPr="002A7E03">
        <w:rPr>
          <w:rFonts w:eastAsia="Times New Roman"/>
          <w:lang w:eastAsia="ru-RU"/>
        </w:rPr>
        <w:t xml:space="preserve">В </w:t>
      </w:r>
      <w:proofErr w:type="gramStart"/>
      <w:r w:rsidRPr="002A7E03">
        <w:rPr>
          <w:rFonts w:eastAsia="Times New Roman"/>
          <w:lang w:eastAsia="ru-RU"/>
        </w:rPr>
        <w:t>случае</w:t>
      </w:r>
      <w:proofErr w:type="gramEnd"/>
      <w:r w:rsidRPr="002A7E03">
        <w:rPr>
          <w:rFonts w:eastAsia="Times New Roman"/>
          <w:lang w:eastAsia="ru-RU"/>
        </w:rPr>
        <w:t xml:space="preserve"> совпадения услови</w:t>
      </w:r>
      <w:r w:rsidR="003868D5">
        <w:rPr>
          <w:rFonts w:eastAsia="Times New Roman"/>
          <w:lang w:eastAsia="ru-RU"/>
        </w:rPr>
        <w:t>й применения понижающих</w:t>
      </w:r>
      <w:r w:rsidRPr="002A7E03">
        <w:rPr>
          <w:rFonts w:eastAsia="Times New Roman"/>
          <w:lang w:eastAsia="ru-RU"/>
        </w:rPr>
        <w:t xml:space="preserve"> коэффициент</w:t>
      </w:r>
      <w:r w:rsidR="003868D5">
        <w:rPr>
          <w:rFonts w:eastAsia="Times New Roman"/>
          <w:lang w:eastAsia="ru-RU"/>
        </w:rPr>
        <w:t>ов</w:t>
      </w:r>
      <w:r w:rsidRPr="002A7E03">
        <w:rPr>
          <w:rFonts w:eastAsia="Times New Roman"/>
          <w:lang w:eastAsia="ru-RU"/>
        </w:rPr>
        <w:t>, применяется:</w:t>
      </w:r>
    </w:p>
    <w:p w14:paraId="55A65A8C" w14:textId="77777777" w:rsidR="002A7E03" w:rsidRPr="002A7E03" w:rsidRDefault="002A7E03" w:rsidP="002A7E03">
      <w:pPr>
        <w:ind w:firstLine="709"/>
        <w:jc w:val="both"/>
        <w:rPr>
          <w:rFonts w:eastAsia="Times New Roman"/>
          <w:lang w:eastAsia="ru-RU"/>
        </w:rPr>
      </w:pPr>
      <w:r w:rsidRPr="002A7E03">
        <w:rPr>
          <w:rFonts w:eastAsia="Times New Roman"/>
          <w:lang w:eastAsia="ru-RU"/>
        </w:rPr>
        <w:t xml:space="preserve">при разнице размера скидок – наивысший; </w:t>
      </w:r>
    </w:p>
    <w:p w14:paraId="69EC9515" w14:textId="77777777" w:rsidR="002A7E03" w:rsidRDefault="002A7E03" w:rsidP="002A7E03">
      <w:pPr>
        <w:ind w:firstLine="709"/>
        <w:jc w:val="both"/>
        <w:rPr>
          <w:rFonts w:eastAsia="Times New Roman"/>
          <w:lang w:eastAsia="ru-RU"/>
        </w:rPr>
      </w:pPr>
      <w:r w:rsidRPr="002A7E03">
        <w:rPr>
          <w:rFonts w:eastAsia="Times New Roman"/>
          <w:lang w:eastAsia="ru-RU"/>
        </w:rPr>
        <w:t>при равных размерах скидок – в разовом порядке.</w:t>
      </w:r>
      <w:r>
        <w:rPr>
          <w:rFonts w:eastAsia="Times New Roman"/>
          <w:lang w:eastAsia="ru-RU"/>
        </w:rPr>
        <w:t>».</w:t>
      </w:r>
    </w:p>
    <w:p w14:paraId="342039DF" w14:textId="3AB8863B" w:rsidR="00D956E2" w:rsidRPr="003652B2" w:rsidRDefault="003652B2" w:rsidP="003652B2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eastAsia="Times New Roman"/>
          <w:lang w:eastAsia="ru-RU"/>
        </w:rPr>
      </w:pPr>
      <w:r w:rsidRPr="003652B2">
        <w:rPr>
          <w:rFonts w:eastAsia="Times New Roman"/>
          <w:lang w:eastAsia="ru-RU"/>
        </w:rPr>
        <w:t>Пункт 2 Раздела 1 Приложения 3 Тарифной политики дополнить новым подпунктом 2.</w:t>
      </w:r>
      <w:r>
        <w:rPr>
          <w:rFonts w:eastAsia="Times New Roman"/>
          <w:lang w:eastAsia="ru-RU"/>
        </w:rPr>
        <w:t>7</w:t>
      </w:r>
      <w:r w:rsidRPr="003652B2">
        <w:rPr>
          <w:rFonts w:eastAsia="Times New Roman"/>
          <w:lang w:eastAsia="ru-RU"/>
        </w:rPr>
        <w:t>. в следующей редакции:</w:t>
      </w:r>
    </w:p>
    <w:p w14:paraId="76B4DC58" w14:textId="77777777" w:rsidR="00CA23E9" w:rsidRPr="00CA23E9" w:rsidRDefault="00B80B8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B80B89">
        <w:rPr>
          <w:rFonts w:eastAsia="Times New Roman"/>
          <w:color w:val="000000" w:themeColor="text1"/>
        </w:rPr>
        <w:t>«</w:t>
      </w:r>
      <w:r w:rsidR="003652B2" w:rsidRPr="003652B2">
        <w:rPr>
          <w:rFonts w:eastAsia="Times New Roman"/>
          <w:b/>
          <w:color w:val="000000" w:themeColor="text1"/>
        </w:rPr>
        <w:t>2.7</w:t>
      </w:r>
      <w:r w:rsidRPr="003652B2">
        <w:rPr>
          <w:rFonts w:eastAsia="Times New Roman"/>
          <w:b/>
          <w:color w:val="000000" w:themeColor="text1"/>
        </w:rPr>
        <w:t>.</w:t>
      </w:r>
      <w:r w:rsidRPr="00B80B89">
        <w:rPr>
          <w:rFonts w:eastAsia="Times New Roman"/>
          <w:color w:val="000000" w:themeColor="text1"/>
        </w:rPr>
        <w:t xml:space="preserve"> </w:t>
      </w:r>
      <w:r w:rsidR="00CA23E9" w:rsidRPr="00CA23E9">
        <w:rPr>
          <w:rFonts w:eastAsia="Times New Roman"/>
          <w:color w:val="000000" w:themeColor="text1"/>
        </w:rPr>
        <w:t xml:space="preserve">На период с 1 мая по 31 декабря 2026 года (включительно) установлен коэффициент 0,40 на перевозки грузов «Руды и концентраты 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="00CA23E9" w:rsidRPr="00CA23E9">
        <w:rPr>
          <w:rFonts w:eastAsia="Times New Roman"/>
          <w:color w:val="000000" w:themeColor="text1"/>
        </w:rPr>
        <w:t>Галаба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 (</w:t>
      </w:r>
      <w:proofErr w:type="spellStart"/>
      <w:r w:rsidR="00CA23E9" w:rsidRPr="00CA23E9">
        <w:rPr>
          <w:rFonts w:eastAsia="Times New Roman"/>
          <w:color w:val="000000" w:themeColor="text1"/>
        </w:rPr>
        <w:t>эксп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.) – </w:t>
      </w:r>
      <w:proofErr w:type="spellStart"/>
      <w:r w:rsidR="00CA23E9" w:rsidRPr="00CA23E9">
        <w:rPr>
          <w:rFonts w:eastAsia="Times New Roman"/>
          <w:color w:val="000000" w:themeColor="text1"/>
        </w:rPr>
        <w:t>Келес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 (</w:t>
      </w:r>
      <w:proofErr w:type="spellStart"/>
      <w:r w:rsidR="00CA23E9" w:rsidRPr="00CA23E9">
        <w:rPr>
          <w:rFonts w:eastAsia="Times New Roman"/>
          <w:color w:val="000000" w:themeColor="text1"/>
        </w:rPr>
        <w:t>эксп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.) и           </w:t>
      </w:r>
      <w:proofErr w:type="spellStart"/>
      <w:r w:rsidR="00CA23E9" w:rsidRPr="00CA23E9">
        <w:rPr>
          <w:rFonts w:eastAsia="Times New Roman"/>
          <w:color w:val="000000" w:themeColor="text1"/>
        </w:rPr>
        <w:t>Галаба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 (</w:t>
      </w:r>
      <w:proofErr w:type="spellStart"/>
      <w:r w:rsidR="00CA23E9" w:rsidRPr="00CA23E9">
        <w:rPr>
          <w:rFonts w:eastAsia="Times New Roman"/>
          <w:color w:val="000000" w:themeColor="text1"/>
        </w:rPr>
        <w:t>эксп</w:t>
      </w:r>
      <w:proofErr w:type="spellEnd"/>
      <w:r w:rsidR="00CA23E9" w:rsidRPr="00CA23E9">
        <w:rPr>
          <w:rFonts w:eastAsia="Times New Roman"/>
          <w:color w:val="000000" w:themeColor="text1"/>
        </w:rPr>
        <w:t>.) – Каракалпакстан (</w:t>
      </w:r>
      <w:proofErr w:type="spellStart"/>
      <w:r w:rsidR="00CA23E9" w:rsidRPr="00CA23E9">
        <w:rPr>
          <w:rFonts w:eastAsia="Times New Roman"/>
          <w:color w:val="000000" w:themeColor="text1"/>
        </w:rPr>
        <w:t>эксп</w:t>
      </w:r>
      <w:proofErr w:type="spellEnd"/>
      <w:r w:rsidR="00CA23E9" w:rsidRPr="00CA23E9">
        <w:rPr>
          <w:rFonts w:eastAsia="Times New Roman"/>
          <w:color w:val="000000" w:themeColor="text1"/>
        </w:rPr>
        <w:t xml:space="preserve">.). </w:t>
      </w:r>
    </w:p>
    <w:p w14:paraId="13761FB2" w14:textId="681080D1" w:rsidR="00CA23E9" w:rsidRP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lastRenderedPageBreak/>
        <w:t xml:space="preserve">В </w:t>
      </w:r>
      <w:proofErr w:type="gramStart"/>
      <w:r w:rsidRPr="00CA23E9">
        <w:rPr>
          <w:rFonts w:eastAsia="Times New Roman"/>
          <w:color w:val="000000" w:themeColor="text1"/>
        </w:rPr>
        <w:t>случае</w:t>
      </w:r>
      <w:proofErr w:type="gramEnd"/>
      <w:r w:rsidRPr="00CA23E9">
        <w:rPr>
          <w:rFonts w:eastAsia="Times New Roman"/>
          <w:color w:val="000000" w:themeColor="text1"/>
        </w:rPr>
        <w:t xml:space="preserve"> совпадения условий применения понижающ</w:t>
      </w:r>
      <w:r w:rsidR="003868D5">
        <w:rPr>
          <w:rFonts w:eastAsia="Times New Roman"/>
          <w:color w:val="000000" w:themeColor="text1"/>
        </w:rPr>
        <w:t>их</w:t>
      </w:r>
      <w:r w:rsidRPr="00CA23E9">
        <w:rPr>
          <w:rFonts w:eastAsia="Times New Roman"/>
          <w:color w:val="000000" w:themeColor="text1"/>
        </w:rPr>
        <w:t xml:space="preserve"> коэффициент</w:t>
      </w:r>
      <w:r w:rsidR="003868D5">
        <w:rPr>
          <w:rFonts w:eastAsia="Times New Roman"/>
          <w:color w:val="000000" w:themeColor="text1"/>
        </w:rPr>
        <w:t>ов</w:t>
      </w:r>
      <w:r w:rsidRPr="00CA23E9">
        <w:rPr>
          <w:rFonts w:eastAsia="Times New Roman"/>
          <w:color w:val="000000" w:themeColor="text1"/>
        </w:rPr>
        <w:t>, применяется:</w:t>
      </w:r>
    </w:p>
    <w:p w14:paraId="35AAAFBB" w14:textId="77777777" w:rsidR="00CA23E9" w:rsidRP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 xml:space="preserve">при разнице размера скидок – </w:t>
      </w:r>
      <w:proofErr w:type="gramStart"/>
      <w:r w:rsidRPr="00CA23E9">
        <w:rPr>
          <w:rFonts w:eastAsia="Times New Roman"/>
          <w:color w:val="000000" w:themeColor="text1"/>
        </w:rPr>
        <w:t>наивысший</w:t>
      </w:r>
      <w:proofErr w:type="gramEnd"/>
      <w:r w:rsidRPr="00CA23E9">
        <w:rPr>
          <w:rFonts w:eastAsia="Times New Roman"/>
          <w:color w:val="000000" w:themeColor="text1"/>
        </w:rPr>
        <w:t xml:space="preserve">; </w:t>
      </w:r>
    </w:p>
    <w:p w14:paraId="5BAA81C7" w14:textId="3D51B5C5" w:rsidR="00B80B89" w:rsidRDefault="00CA23E9" w:rsidP="00CA23E9">
      <w:pPr>
        <w:ind w:firstLine="709"/>
        <w:jc w:val="both"/>
        <w:rPr>
          <w:rFonts w:eastAsia="Calibri"/>
        </w:rPr>
      </w:pPr>
      <w:r w:rsidRPr="00CA23E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CA23E9">
        <w:rPr>
          <w:rFonts w:eastAsia="Times New Roman"/>
          <w:color w:val="000000" w:themeColor="text1"/>
        </w:rPr>
        <w:t>.».</w:t>
      </w:r>
      <w:proofErr w:type="gramEnd"/>
    </w:p>
    <w:p w14:paraId="37419665" w14:textId="7FE50C70" w:rsidR="00D956E2" w:rsidRDefault="00CA23E9" w:rsidP="00F828BD">
      <w:pPr>
        <w:ind w:firstLine="709"/>
        <w:jc w:val="both"/>
        <w:rPr>
          <w:rFonts w:eastAsia="Calibri"/>
        </w:rPr>
      </w:pPr>
      <w:r>
        <w:rPr>
          <w:rFonts w:eastAsia="Calibri"/>
        </w:rPr>
        <w:t>3</w:t>
      </w:r>
      <w:r w:rsidRPr="00CA23E9">
        <w:rPr>
          <w:rFonts w:eastAsia="Calibri"/>
        </w:rPr>
        <w:t>. Пункт 3 Раздела 1 Приложения 3 Тарифной политики дополнить новым подпунктом 3.</w:t>
      </w:r>
      <w:r>
        <w:rPr>
          <w:rFonts w:eastAsia="Calibri"/>
        </w:rPr>
        <w:t>8</w:t>
      </w:r>
      <w:r w:rsidRPr="00CA23E9">
        <w:rPr>
          <w:rFonts w:eastAsia="Calibri"/>
        </w:rPr>
        <w:t>. в следующей редакции:</w:t>
      </w:r>
    </w:p>
    <w:p w14:paraId="4050E604" w14:textId="77777777" w:rsidR="00CA23E9" w:rsidRP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B80B89">
        <w:rPr>
          <w:rFonts w:eastAsia="Times New Roman"/>
          <w:color w:val="000000" w:themeColor="text1"/>
        </w:rPr>
        <w:t xml:space="preserve"> </w:t>
      </w:r>
      <w:r w:rsidR="00F828BD" w:rsidRPr="00B80B89">
        <w:rPr>
          <w:rFonts w:eastAsia="Times New Roman"/>
          <w:color w:val="000000" w:themeColor="text1"/>
        </w:rPr>
        <w:t>«</w:t>
      </w:r>
      <w:r>
        <w:rPr>
          <w:rFonts w:eastAsia="Times New Roman"/>
          <w:b/>
          <w:color w:val="000000" w:themeColor="text1"/>
        </w:rPr>
        <w:t>3.8.</w:t>
      </w:r>
      <w:r w:rsidR="00F828BD" w:rsidRPr="00B80B89">
        <w:rPr>
          <w:rFonts w:eastAsia="Times New Roman"/>
          <w:color w:val="000000" w:themeColor="text1"/>
        </w:rPr>
        <w:t xml:space="preserve"> </w:t>
      </w:r>
      <w:r w:rsidRPr="00CA23E9">
        <w:rPr>
          <w:rFonts w:eastAsia="Times New Roman"/>
          <w:color w:val="000000" w:themeColor="text1"/>
        </w:rPr>
        <w:t xml:space="preserve">На период с 1 мая по 31 декабря 2026 года (включительно) установлен коэффициент 0,40 на перевозки грузов «Руды и концентраты 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Pr="00CA23E9">
        <w:rPr>
          <w:rFonts w:eastAsia="Times New Roman"/>
          <w:color w:val="000000" w:themeColor="text1"/>
        </w:rPr>
        <w:t>Галаба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 – </w:t>
      </w:r>
      <w:proofErr w:type="spellStart"/>
      <w:r w:rsidRPr="00CA23E9">
        <w:rPr>
          <w:rFonts w:eastAsia="Times New Roman"/>
          <w:color w:val="000000" w:themeColor="text1"/>
        </w:rPr>
        <w:t>Келес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 и           </w:t>
      </w:r>
      <w:proofErr w:type="spellStart"/>
      <w:r w:rsidRPr="00CA23E9">
        <w:rPr>
          <w:rFonts w:eastAsia="Times New Roman"/>
          <w:color w:val="000000" w:themeColor="text1"/>
        </w:rPr>
        <w:t>Галаба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>.) – Каракалпакстан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.). </w:t>
      </w:r>
    </w:p>
    <w:p w14:paraId="7A9503FC" w14:textId="39A0D6DF" w:rsidR="00CA23E9" w:rsidRP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 xml:space="preserve">В </w:t>
      </w:r>
      <w:proofErr w:type="gramStart"/>
      <w:r w:rsidRPr="00CA23E9">
        <w:rPr>
          <w:rFonts w:eastAsia="Times New Roman"/>
          <w:color w:val="000000" w:themeColor="text1"/>
        </w:rPr>
        <w:t>случае</w:t>
      </w:r>
      <w:proofErr w:type="gramEnd"/>
      <w:r w:rsidRPr="00CA23E9">
        <w:rPr>
          <w:rFonts w:eastAsia="Times New Roman"/>
          <w:color w:val="000000" w:themeColor="text1"/>
        </w:rPr>
        <w:t xml:space="preserve"> совпадения условий применения понижающ</w:t>
      </w:r>
      <w:r w:rsidR="003868D5">
        <w:rPr>
          <w:rFonts w:eastAsia="Times New Roman"/>
          <w:color w:val="000000" w:themeColor="text1"/>
        </w:rPr>
        <w:t>их</w:t>
      </w:r>
      <w:r w:rsidRPr="00CA23E9">
        <w:rPr>
          <w:rFonts w:eastAsia="Times New Roman"/>
          <w:color w:val="000000" w:themeColor="text1"/>
        </w:rPr>
        <w:t xml:space="preserve"> коэффициент</w:t>
      </w:r>
      <w:r w:rsidR="003868D5">
        <w:rPr>
          <w:rFonts w:eastAsia="Times New Roman"/>
          <w:color w:val="000000" w:themeColor="text1"/>
        </w:rPr>
        <w:t>ов</w:t>
      </w:r>
      <w:r w:rsidRPr="00CA23E9">
        <w:rPr>
          <w:rFonts w:eastAsia="Times New Roman"/>
          <w:color w:val="000000" w:themeColor="text1"/>
        </w:rPr>
        <w:t>, применяется:</w:t>
      </w:r>
    </w:p>
    <w:p w14:paraId="41C6E743" w14:textId="77777777" w:rsidR="00CA23E9" w:rsidRP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 xml:space="preserve">при разнице размера скидок – </w:t>
      </w:r>
      <w:proofErr w:type="gramStart"/>
      <w:r w:rsidRPr="00CA23E9">
        <w:rPr>
          <w:rFonts w:eastAsia="Times New Roman"/>
          <w:color w:val="000000" w:themeColor="text1"/>
        </w:rPr>
        <w:t>наивысший</w:t>
      </w:r>
      <w:proofErr w:type="gramEnd"/>
      <w:r w:rsidRPr="00CA23E9">
        <w:rPr>
          <w:rFonts w:eastAsia="Times New Roman"/>
          <w:color w:val="000000" w:themeColor="text1"/>
        </w:rPr>
        <w:t xml:space="preserve">; </w:t>
      </w:r>
    </w:p>
    <w:p w14:paraId="2FAAE11B" w14:textId="77777777" w:rsidR="00CA23E9" w:rsidRDefault="00CA23E9" w:rsidP="00CA23E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CA23E9">
        <w:rPr>
          <w:rFonts w:eastAsia="Times New Roman"/>
          <w:color w:val="000000" w:themeColor="text1"/>
        </w:rPr>
        <w:t>.».</w:t>
      </w:r>
      <w:proofErr w:type="gramEnd"/>
    </w:p>
    <w:p w14:paraId="6BF1B92A" w14:textId="37EE8DEA" w:rsidR="00A448D9" w:rsidRPr="00A448D9" w:rsidRDefault="00A448D9" w:rsidP="00A448D9">
      <w:pPr>
        <w:ind w:firstLine="708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>4. Пункт 4 Раздела 1 Приложения 3 Тарифной политики дополнить новым подпунктом 4.1</w:t>
      </w:r>
      <w:r>
        <w:rPr>
          <w:rFonts w:eastAsia="Times New Roman"/>
          <w:lang w:eastAsia="ru-RU"/>
        </w:rPr>
        <w:t>4</w:t>
      </w:r>
      <w:r w:rsidRPr="00A448D9">
        <w:rPr>
          <w:rFonts w:eastAsia="Times New Roman"/>
          <w:lang w:eastAsia="ru-RU"/>
        </w:rPr>
        <w:t>. в следующей редакции:</w:t>
      </w:r>
    </w:p>
    <w:p w14:paraId="6D7889C1" w14:textId="77777777" w:rsidR="00A448D9" w:rsidRPr="00CA23E9" w:rsidRDefault="00A448D9" w:rsidP="00A448D9">
      <w:pPr>
        <w:ind w:firstLine="709"/>
        <w:jc w:val="both"/>
        <w:rPr>
          <w:rFonts w:eastAsia="Times New Roman"/>
          <w:color w:val="000000" w:themeColor="text1"/>
        </w:rPr>
      </w:pPr>
      <w:r w:rsidRPr="00B80B89">
        <w:rPr>
          <w:rFonts w:eastAsia="Times New Roman"/>
          <w:color w:val="000000" w:themeColor="text1"/>
        </w:rPr>
        <w:t xml:space="preserve"> </w:t>
      </w:r>
      <w:r w:rsidR="00C8063C" w:rsidRPr="00B80B89">
        <w:rPr>
          <w:rFonts w:eastAsia="Times New Roman"/>
          <w:color w:val="000000" w:themeColor="text1"/>
        </w:rPr>
        <w:t>«</w:t>
      </w:r>
      <w:r>
        <w:rPr>
          <w:rFonts w:eastAsia="Times New Roman"/>
          <w:b/>
          <w:bCs/>
          <w:color w:val="000000" w:themeColor="text1"/>
        </w:rPr>
        <w:t>4</w:t>
      </w:r>
      <w:r w:rsidR="00C8063C" w:rsidRPr="00B80B89">
        <w:rPr>
          <w:rFonts w:eastAsia="Times New Roman"/>
          <w:b/>
          <w:bCs/>
          <w:color w:val="000000" w:themeColor="text1"/>
        </w:rPr>
        <w:t>.</w:t>
      </w:r>
      <w:r>
        <w:rPr>
          <w:rFonts w:eastAsia="Times New Roman"/>
          <w:b/>
          <w:bCs/>
          <w:color w:val="000000" w:themeColor="text1"/>
        </w:rPr>
        <w:t>14</w:t>
      </w:r>
      <w:r w:rsidR="00C8063C" w:rsidRPr="00B80B89">
        <w:rPr>
          <w:rFonts w:eastAsia="Times New Roman"/>
          <w:color w:val="000000" w:themeColor="text1"/>
        </w:rPr>
        <w:t xml:space="preserve">. </w:t>
      </w:r>
      <w:r w:rsidRPr="00CA23E9">
        <w:rPr>
          <w:rFonts w:eastAsia="Times New Roman"/>
          <w:color w:val="000000" w:themeColor="text1"/>
        </w:rPr>
        <w:t xml:space="preserve">На период с 1 мая по 31 декабря 2026 года (включительно) установлен коэффициент 0,40 на перевозки грузов «Руды и концентраты 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Pr="00CA23E9">
        <w:rPr>
          <w:rFonts w:eastAsia="Times New Roman"/>
          <w:color w:val="000000" w:themeColor="text1"/>
        </w:rPr>
        <w:t>Галаба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 – </w:t>
      </w:r>
      <w:proofErr w:type="spellStart"/>
      <w:r w:rsidRPr="00CA23E9">
        <w:rPr>
          <w:rFonts w:eastAsia="Times New Roman"/>
          <w:color w:val="000000" w:themeColor="text1"/>
        </w:rPr>
        <w:t>Келес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 и           </w:t>
      </w:r>
      <w:proofErr w:type="spellStart"/>
      <w:r w:rsidRPr="00CA23E9">
        <w:rPr>
          <w:rFonts w:eastAsia="Times New Roman"/>
          <w:color w:val="000000" w:themeColor="text1"/>
        </w:rPr>
        <w:t>Галаба</w:t>
      </w:r>
      <w:proofErr w:type="spellEnd"/>
      <w:r w:rsidRPr="00CA23E9">
        <w:rPr>
          <w:rFonts w:eastAsia="Times New Roman"/>
          <w:color w:val="000000" w:themeColor="text1"/>
        </w:rPr>
        <w:t xml:space="preserve">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>.) – Каракалпакстан (</w:t>
      </w:r>
      <w:proofErr w:type="spellStart"/>
      <w:r w:rsidRPr="00CA23E9">
        <w:rPr>
          <w:rFonts w:eastAsia="Times New Roman"/>
          <w:color w:val="000000" w:themeColor="text1"/>
        </w:rPr>
        <w:t>эксп</w:t>
      </w:r>
      <w:proofErr w:type="spellEnd"/>
      <w:r w:rsidRPr="00CA23E9">
        <w:rPr>
          <w:rFonts w:eastAsia="Times New Roman"/>
          <w:color w:val="000000" w:themeColor="text1"/>
        </w:rPr>
        <w:t xml:space="preserve">.). </w:t>
      </w:r>
    </w:p>
    <w:p w14:paraId="4449B583" w14:textId="0D500C9D" w:rsidR="00A448D9" w:rsidRPr="00CA23E9" w:rsidRDefault="00A448D9" w:rsidP="00A448D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 xml:space="preserve">В </w:t>
      </w:r>
      <w:proofErr w:type="gramStart"/>
      <w:r w:rsidRPr="00CA23E9">
        <w:rPr>
          <w:rFonts w:eastAsia="Times New Roman"/>
          <w:color w:val="000000" w:themeColor="text1"/>
        </w:rPr>
        <w:t>случае</w:t>
      </w:r>
      <w:proofErr w:type="gramEnd"/>
      <w:r w:rsidRPr="00CA23E9">
        <w:rPr>
          <w:rFonts w:eastAsia="Times New Roman"/>
          <w:color w:val="000000" w:themeColor="text1"/>
        </w:rPr>
        <w:t xml:space="preserve"> совпадения условий применения понижающ</w:t>
      </w:r>
      <w:r w:rsidR="003868D5">
        <w:rPr>
          <w:rFonts w:eastAsia="Times New Roman"/>
          <w:color w:val="000000" w:themeColor="text1"/>
        </w:rPr>
        <w:t>их</w:t>
      </w:r>
      <w:r w:rsidRPr="00CA23E9">
        <w:rPr>
          <w:rFonts w:eastAsia="Times New Roman"/>
          <w:color w:val="000000" w:themeColor="text1"/>
        </w:rPr>
        <w:t xml:space="preserve"> коэффициент</w:t>
      </w:r>
      <w:r w:rsidR="003868D5">
        <w:rPr>
          <w:rFonts w:eastAsia="Times New Roman"/>
          <w:color w:val="000000" w:themeColor="text1"/>
        </w:rPr>
        <w:t>ов</w:t>
      </w:r>
      <w:r w:rsidRPr="00CA23E9">
        <w:rPr>
          <w:rFonts w:eastAsia="Times New Roman"/>
          <w:color w:val="000000" w:themeColor="text1"/>
        </w:rPr>
        <w:t>, применяется:</w:t>
      </w:r>
    </w:p>
    <w:p w14:paraId="5AC53AEE" w14:textId="77777777" w:rsidR="00A448D9" w:rsidRPr="00CA23E9" w:rsidRDefault="00A448D9" w:rsidP="00A448D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 xml:space="preserve">при разнице размера скидок – </w:t>
      </w:r>
      <w:proofErr w:type="gramStart"/>
      <w:r w:rsidRPr="00CA23E9">
        <w:rPr>
          <w:rFonts w:eastAsia="Times New Roman"/>
          <w:color w:val="000000" w:themeColor="text1"/>
        </w:rPr>
        <w:t>наивысший</w:t>
      </w:r>
      <w:proofErr w:type="gramEnd"/>
      <w:r w:rsidRPr="00CA23E9">
        <w:rPr>
          <w:rFonts w:eastAsia="Times New Roman"/>
          <w:color w:val="000000" w:themeColor="text1"/>
        </w:rPr>
        <w:t xml:space="preserve">; </w:t>
      </w:r>
    </w:p>
    <w:p w14:paraId="5B729C38" w14:textId="77777777" w:rsidR="00A448D9" w:rsidRDefault="00A448D9" w:rsidP="00A448D9">
      <w:pPr>
        <w:ind w:firstLine="709"/>
        <w:jc w:val="both"/>
        <w:rPr>
          <w:rFonts w:eastAsia="Times New Roman"/>
          <w:color w:val="000000" w:themeColor="text1"/>
        </w:rPr>
      </w:pPr>
      <w:r w:rsidRPr="00CA23E9">
        <w:rPr>
          <w:rFonts w:eastAsia="Times New Roman"/>
          <w:color w:val="000000" w:themeColor="text1"/>
        </w:rPr>
        <w:t>при равных размерах скидок – в разовом порядке</w:t>
      </w:r>
      <w:proofErr w:type="gramStart"/>
      <w:r w:rsidRPr="00CA23E9">
        <w:rPr>
          <w:rFonts w:eastAsia="Times New Roman"/>
          <w:color w:val="000000" w:themeColor="text1"/>
        </w:rPr>
        <w:t>.».</w:t>
      </w:r>
      <w:proofErr w:type="gramEnd"/>
    </w:p>
    <w:p w14:paraId="34DF6D73" w14:textId="4D4A0BE1" w:rsidR="008B5C6C" w:rsidRPr="00A448D9" w:rsidRDefault="00A448D9" w:rsidP="00A448D9">
      <w:pPr>
        <w:ind w:right="-74"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5. </w:t>
      </w:r>
      <w:r w:rsidRPr="00A448D9">
        <w:rPr>
          <w:rFonts w:eastAsia="Times New Roman"/>
          <w:color w:val="000000" w:themeColor="text1"/>
        </w:rPr>
        <w:t>Пункт 5 Раздела 1 Приложения 3 Тарифной политики дополнить новым подпунктом 5.</w:t>
      </w:r>
      <w:r>
        <w:rPr>
          <w:rFonts w:eastAsia="Times New Roman"/>
          <w:color w:val="000000" w:themeColor="text1"/>
        </w:rPr>
        <w:t>5</w:t>
      </w:r>
      <w:r w:rsidRPr="00A448D9">
        <w:rPr>
          <w:rFonts w:eastAsia="Times New Roman"/>
          <w:color w:val="000000" w:themeColor="text1"/>
        </w:rPr>
        <w:t>. в следующей редакции:</w:t>
      </w:r>
    </w:p>
    <w:p w14:paraId="49672778" w14:textId="2053A911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0E3083">
        <w:rPr>
          <w:rFonts w:eastAsia="Times New Roman"/>
          <w:b/>
          <w:lang w:eastAsia="ru-RU"/>
        </w:rPr>
        <w:t>5.5.</w:t>
      </w:r>
      <w:r>
        <w:rPr>
          <w:rFonts w:eastAsia="Times New Roman"/>
          <w:lang w:eastAsia="ru-RU"/>
        </w:rPr>
        <w:t xml:space="preserve"> </w:t>
      </w:r>
      <w:r w:rsidRPr="00A448D9">
        <w:rPr>
          <w:rFonts w:eastAsia="Times New Roman"/>
          <w:lang w:eastAsia="ru-RU"/>
        </w:rPr>
        <w:t xml:space="preserve">На период с 1 мая по 31 декабря 2026 года (включительно) установлен коэффициент 0,40 на перевозки грузов «Руды и концентраты 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Pr="00A448D9">
        <w:rPr>
          <w:rFonts w:eastAsia="Times New Roman"/>
          <w:lang w:eastAsia="ru-RU"/>
        </w:rPr>
        <w:t>Галаба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 – </w:t>
      </w:r>
      <w:proofErr w:type="spellStart"/>
      <w:r w:rsidRPr="00A448D9">
        <w:rPr>
          <w:rFonts w:eastAsia="Times New Roman"/>
          <w:lang w:eastAsia="ru-RU"/>
        </w:rPr>
        <w:t>Келес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 и           </w:t>
      </w:r>
      <w:proofErr w:type="spellStart"/>
      <w:r w:rsidRPr="00A448D9">
        <w:rPr>
          <w:rFonts w:eastAsia="Times New Roman"/>
          <w:lang w:eastAsia="ru-RU"/>
        </w:rPr>
        <w:t>Галаба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>.) – Каракалпакстан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.). </w:t>
      </w:r>
    </w:p>
    <w:p w14:paraId="15620E13" w14:textId="192CE3B0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 xml:space="preserve">В </w:t>
      </w:r>
      <w:proofErr w:type="gramStart"/>
      <w:r w:rsidRPr="00A448D9">
        <w:rPr>
          <w:rFonts w:eastAsia="Times New Roman"/>
          <w:lang w:eastAsia="ru-RU"/>
        </w:rPr>
        <w:t>случае</w:t>
      </w:r>
      <w:proofErr w:type="gramEnd"/>
      <w:r w:rsidRPr="00A448D9">
        <w:rPr>
          <w:rFonts w:eastAsia="Times New Roman"/>
          <w:lang w:eastAsia="ru-RU"/>
        </w:rPr>
        <w:t xml:space="preserve"> совпадения условий применения понижающ</w:t>
      </w:r>
      <w:r w:rsidR="003868D5">
        <w:rPr>
          <w:rFonts w:eastAsia="Times New Roman"/>
          <w:lang w:eastAsia="ru-RU"/>
        </w:rPr>
        <w:t>их</w:t>
      </w:r>
      <w:r w:rsidRPr="00A448D9">
        <w:rPr>
          <w:rFonts w:eastAsia="Times New Roman"/>
          <w:lang w:eastAsia="ru-RU"/>
        </w:rPr>
        <w:t xml:space="preserve"> коэффициент</w:t>
      </w:r>
      <w:r w:rsidR="003868D5">
        <w:rPr>
          <w:rFonts w:eastAsia="Times New Roman"/>
          <w:lang w:eastAsia="ru-RU"/>
        </w:rPr>
        <w:t>ов</w:t>
      </w:r>
      <w:r w:rsidRPr="00A448D9">
        <w:rPr>
          <w:rFonts w:eastAsia="Times New Roman"/>
          <w:lang w:eastAsia="ru-RU"/>
        </w:rPr>
        <w:t>, применяется:</w:t>
      </w:r>
    </w:p>
    <w:p w14:paraId="6DC29C75" w14:textId="77777777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 xml:space="preserve">при разнице размера скидок – </w:t>
      </w:r>
      <w:proofErr w:type="gramStart"/>
      <w:r w:rsidRPr="00A448D9">
        <w:rPr>
          <w:rFonts w:eastAsia="Times New Roman"/>
          <w:lang w:eastAsia="ru-RU"/>
        </w:rPr>
        <w:t>наивысший</w:t>
      </w:r>
      <w:proofErr w:type="gramEnd"/>
      <w:r w:rsidRPr="00A448D9">
        <w:rPr>
          <w:rFonts w:eastAsia="Times New Roman"/>
          <w:lang w:eastAsia="ru-RU"/>
        </w:rPr>
        <w:t xml:space="preserve">; </w:t>
      </w:r>
    </w:p>
    <w:p w14:paraId="7C71DFA1" w14:textId="392BFABF" w:rsidR="006F240F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>при равных размерах скидок – в разовом порядке</w:t>
      </w:r>
      <w:proofErr w:type="gramStart"/>
      <w:r w:rsidRPr="00A448D9">
        <w:rPr>
          <w:rFonts w:eastAsia="Times New Roman"/>
          <w:lang w:eastAsia="ru-RU"/>
        </w:rPr>
        <w:t>.».</w:t>
      </w:r>
      <w:proofErr w:type="gramEnd"/>
    </w:p>
    <w:p w14:paraId="03C164FF" w14:textId="77777777" w:rsidR="000E3083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6. </w:t>
      </w:r>
      <w:r w:rsidR="000E3083" w:rsidRPr="000E3083">
        <w:rPr>
          <w:rFonts w:eastAsia="Times New Roman"/>
          <w:lang w:eastAsia="ru-RU"/>
        </w:rPr>
        <w:t>Пункт 6 Раздела 1 Приложения 3 Тарифной политики дополнить новым подпунктом 6.</w:t>
      </w:r>
      <w:r w:rsidR="000E3083">
        <w:rPr>
          <w:rFonts w:eastAsia="Times New Roman"/>
          <w:lang w:eastAsia="ru-RU"/>
        </w:rPr>
        <w:t>7</w:t>
      </w:r>
      <w:r w:rsidR="000E3083" w:rsidRPr="000E3083">
        <w:rPr>
          <w:rFonts w:eastAsia="Times New Roman"/>
          <w:lang w:eastAsia="ru-RU"/>
        </w:rPr>
        <w:t>. в следующей редакции:</w:t>
      </w:r>
    </w:p>
    <w:p w14:paraId="788B16B8" w14:textId="27B0C75A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>«</w:t>
      </w:r>
      <w:r w:rsidR="000E3083">
        <w:rPr>
          <w:rFonts w:eastAsia="Times New Roman"/>
          <w:b/>
          <w:lang w:eastAsia="ru-RU"/>
        </w:rPr>
        <w:t>6</w:t>
      </w:r>
      <w:r w:rsidRPr="000E3083">
        <w:rPr>
          <w:rFonts w:eastAsia="Times New Roman"/>
          <w:b/>
          <w:lang w:eastAsia="ru-RU"/>
        </w:rPr>
        <w:t>.</w:t>
      </w:r>
      <w:r w:rsidR="000E3083">
        <w:rPr>
          <w:rFonts w:eastAsia="Times New Roman"/>
          <w:b/>
          <w:lang w:eastAsia="ru-RU"/>
        </w:rPr>
        <w:t>7</w:t>
      </w:r>
      <w:r w:rsidRPr="000E3083">
        <w:rPr>
          <w:rFonts w:eastAsia="Times New Roman"/>
          <w:b/>
          <w:lang w:eastAsia="ru-RU"/>
        </w:rPr>
        <w:t>.</w:t>
      </w:r>
      <w:r w:rsidRPr="00A448D9">
        <w:rPr>
          <w:rFonts w:eastAsia="Times New Roman"/>
          <w:lang w:eastAsia="ru-RU"/>
        </w:rPr>
        <w:t xml:space="preserve"> На период с 1 мая по 31 декабря 2026 года (включительно) установлен коэффициент 0,40 на перевозки грузов «Руды и концентраты </w:t>
      </w:r>
      <w:r w:rsidRPr="00A448D9">
        <w:rPr>
          <w:rFonts w:eastAsia="Times New Roman"/>
          <w:lang w:eastAsia="ru-RU"/>
        </w:rPr>
        <w:lastRenderedPageBreak/>
        <w:t xml:space="preserve">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Pr="00A448D9">
        <w:rPr>
          <w:rFonts w:eastAsia="Times New Roman"/>
          <w:lang w:eastAsia="ru-RU"/>
        </w:rPr>
        <w:t>Галаба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 – </w:t>
      </w:r>
      <w:proofErr w:type="spellStart"/>
      <w:r w:rsidRPr="00A448D9">
        <w:rPr>
          <w:rFonts w:eastAsia="Times New Roman"/>
          <w:lang w:eastAsia="ru-RU"/>
        </w:rPr>
        <w:t>Келес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 и           </w:t>
      </w:r>
      <w:proofErr w:type="spellStart"/>
      <w:r w:rsidRPr="00A448D9">
        <w:rPr>
          <w:rFonts w:eastAsia="Times New Roman"/>
          <w:lang w:eastAsia="ru-RU"/>
        </w:rPr>
        <w:t>Галаба</w:t>
      </w:r>
      <w:proofErr w:type="spellEnd"/>
      <w:r w:rsidRPr="00A448D9">
        <w:rPr>
          <w:rFonts w:eastAsia="Times New Roman"/>
          <w:lang w:eastAsia="ru-RU"/>
        </w:rPr>
        <w:t xml:space="preserve">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>.) – Каракалпакстан (</w:t>
      </w:r>
      <w:proofErr w:type="spellStart"/>
      <w:r w:rsidRPr="00A448D9">
        <w:rPr>
          <w:rFonts w:eastAsia="Times New Roman"/>
          <w:lang w:eastAsia="ru-RU"/>
        </w:rPr>
        <w:t>эксп</w:t>
      </w:r>
      <w:proofErr w:type="spellEnd"/>
      <w:r w:rsidRPr="00A448D9">
        <w:rPr>
          <w:rFonts w:eastAsia="Times New Roman"/>
          <w:lang w:eastAsia="ru-RU"/>
        </w:rPr>
        <w:t xml:space="preserve">.). </w:t>
      </w:r>
    </w:p>
    <w:p w14:paraId="0AF39159" w14:textId="606E8845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 xml:space="preserve">В </w:t>
      </w:r>
      <w:proofErr w:type="gramStart"/>
      <w:r w:rsidRPr="00A448D9">
        <w:rPr>
          <w:rFonts w:eastAsia="Times New Roman"/>
          <w:lang w:eastAsia="ru-RU"/>
        </w:rPr>
        <w:t>случае</w:t>
      </w:r>
      <w:proofErr w:type="gramEnd"/>
      <w:r w:rsidRPr="00A448D9">
        <w:rPr>
          <w:rFonts w:eastAsia="Times New Roman"/>
          <w:lang w:eastAsia="ru-RU"/>
        </w:rPr>
        <w:t xml:space="preserve"> совпадения условий применения понижающ</w:t>
      </w:r>
      <w:r w:rsidR="003868D5">
        <w:rPr>
          <w:rFonts w:eastAsia="Times New Roman"/>
          <w:lang w:eastAsia="ru-RU"/>
        </w:rPr>
        <w:t>их</w:t>
      </w:r>
      <w:r w:rsidRPr="00A448D9">
        <w:rPr>
          <w:rFonts w:eastAsia="Times New Roman"/>
          <w:lang w:eastAsia="ru-RU"/>
        </w:rPr>
        <w:t xml:space="preserve"> коэффициент</w:t>
      </w:r>
      <w:r w:rsidR="003868D5">
        <w:rPr>
          <w:rFonts w:eastAsia="Times New Roman"/>
          <w:lang w:eastAsia="ru-RU"/>
        </w:rPr>
        <w:t>ов</w:t>
      </w:r>
      <w:r w:rsidRPr="00A448D9">
        <w:rPr>
          <w:rFonts w:eastAsia="Times New Roman"/>
          <w:lang w:eastAsia="ru-RU"/>
        </w:rPr>
        <w:t>, применяется:</w:t>
      </w:r>
    </w:p>
    <w:p w14:paraId="3D1BCA97" w14:textId="77777777" w:rsidR="00A448D9" w:rsidRPr="00A448D9" w:rsidRDefault="00A448D9" w:rsidP="00A448D9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 xml:space="preserve">при разнице размера скидок – </w:t>
      </w:r>
      <w:proofErr w:type="gramStart"/>
      <w:r w:rsidRPr="00A448D9">
        <w:rPr>
          <w:rFonts w:eastAsia="Times New Roman"/>
          <w:lang w:eastAsia="ru-RU"/>
        </w:rPr>
        <w:t>наивысший</w:t>
      </w:r>
      <w:proofErr w:type="gramEnd"/>
      <w:r w:rsidRPr="00A448D9">
        <w:rPr>
          <w:rFonts w:eastAsia="Times New Roman"/>
          <w:lang w:eastAsia="ru-RU"/>
        </w:rPr>
        <w:t xml:space="preserve">; </w:t>
      </w:r>
    </w:p>
    <w:p w14:paraId="379D2CE8" w14:textId="3B816E04" w:rsidR="0054100F" w:rsidRPr="000E3083" w:rsidRDefault="00A448D9" w:rsidP="000E3083">
      <w:pPr>
        <w:ind w:right="-74" w:firstLine="709"/>
        <w:jc w:val="both"/>
        <w:rPr>
          <w:rFonts w:eastAsia="Times New Roman"/>
          <w:lang w:eastAsia="ru-RU"/>
        </w:rPr>
      </w:pPr>
      <w:r w:rsidRPr="00A448D9">
        <w:rPr>
          <w:rFonts w:eastAsia="Times New Roman"/>
          <w:lang w:eastAsia="ru-RU"/>
        </w:rPr>
        <w:t>при равных размерах скидок – в разовом порядке</w:t>
      </w:r>
      <w:proofErr w:type="gramStart"/>
      <w:r w:rsidRPr="00A448D9">
        <w:rPr>
          <w:rFonts w:eastAsia="Times New Roman"/>
          <w:lang w:eastAsia="ru-RU"/>
        </w:rPr>
        <w:t xml:space="preserve">.». </w:t>
      </w:r>
      <w:proofErr w:type="gramEnd"/>
    </w:p>
    <w:p w14:paraId="1578E024" w14:textId="0AC0FFE5" w:rsidR="002B1D4C" w:rsidRPr="002A7E03" w:rsidRDefault="000E3083" w:rsidP="002B1D4C">
      <w:pPr>
        <w:ind w:firstLine="709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7. </w:t>
      </w:r>
      <w:r w:rsidR="002B1D4C" w:rsidRPr="002A7E03">
        <w:rPr>
          <w:rFonts w:eastAsia="Times New Roman"/>
          <w:color w:val="000000" w:themeColor="text1"/>
        </w:rPr>
        <w:t xml:space="preserve">Пункт 9 Раздела 2 Приложения 3 Тарифной политики дополнить новым подпунктом </w:t>
      </w:r>
      <w:r w:rsidR="002B1D4C" w:rsidRPr="00D956E2">
        <w:rPr>
          <w:rFonts w:eastAsia="Times New Roman"/>
          <w:color w:val="000000" w:themeColor="text1"/>
        </w:rPr>
        <w:t>9.3</w:t>
      </w:r>
      <w:r>
        <w:rPr>
          <w:rFonts w:eastAsia="Times New Roman"/>
          <w:color w:val="000000" w:themeColor="text1"/>
        </w:rPr>
        <w:t>7</w:t>
      </w:r>
      <w:r w:rsidR="002B1D4C" w:rsidRPr="00D956E2">
        <w:rPr>
          <w:rFonts w:eastAsia="Times New Roman"/>
          <w:color w:val="000000" w:themeColor="text1"/>
        </w:rPr>
        <w:t>.</w:t>
      </w:r>
      <w:r w:rsidR="002B1D4C" w:rsidRPr="002A7E03">
        <w:rPr>
          <w:rFonts w:eastAsia="Times New Roman"/>
          <w:color w:val="000000" w:themeColor="text1"/>
        </w:rPr>
        <w:t xml:space="preserve"> в следующей редакции:</w:t>
      </w:r>
    </w:p>
    <w:p w14:paraId="60F879F9" w14:textId="77777777" w:rsidR="000E3083" w:rsidRPr="000E3083" w:rsidRDefault="002B1D4C" w:rsidP="000E308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«</w:t>
      </w:r>
      <w:r w:rsidRPr="002B1D4C">
        <w:rPr>
          <w:rFonts w:eastAsia="Times New Roman"/>
          <w:b/>
          <w:lang w:bidi="en-US"/>
        </w:rPr>
        <w:t>9.3</w:t>
      </w:r>
      <w:r w:rsidR="000E3083">
        <w:rPr>
          <w:rFonts w:eastAsia="Times New Roman"/>
          <w:b/>
          <w:lang w:bidi="en-US"/>
        </w:rPr>
        <w:t>7</w:t>
      </w:r>
      <w:r>
        <w:rPr>
          <w:rFonts w:eastAsia="Times New Roman"/>
          <w:lang w:bidi="en-US"/>
        </w:rPr>
        <w:t>.</w:t>
      </w:r>
      <w:r w:rsidR="00DC3066">
        <w:rPr>
          <w:rFonts w:eastAsia="Times New Roman"/>
          <w:lang w:bidi="en-US"/>
        </w:rPr>
        <w:t xml:space="preserve"> </w:t>
      </w:r>
      <w:r w:rsidR="000E3083" w:rsidRPr="000E3083">
        <w:rPr>
          <w:rFonts w:eastAsia="Times New Roman"/>
          <w:lang w:bidi="en-US"/>
        </w:rPr>
        <w:t xml:space="preserve">На период с 1 мая по 31 декабря 2026 года (включительно) установлен коэффициент 0,40 на перевозки грузов «Руды и концентраты цинковые» (ГНГ 2608) и «Руды и концентраты хромовые» (ГНГ 2610) в вагонах и контейнерах независимо от их принадлежности транзитом по территории Республики Узбекистан по участкам </w:t>
      </w:r>
      <w:proofErr w:type="spellStart"/>
      <w:r w:rsidR="000E3083" w:rsidRPr="000E3083">
        <w:rPr>
          <w:rFonts w:eastAsia="Times New Roman"/>
          <w:lang w:bidi="en-US"/>
        </w:rPr>
        <w:t>Галаба</w:t>
      </w:r>
      <w:proofErr w:type="spellEnd"/>
      <w:r w:rsidR="000E3083" w:rsidRPr="000E3083">
        <w:rPr>
          <w:rFonts w:eastAsia="Times New Roman"/>
          <w:lang w:bidi="en-US"/>
        </w:rPr>
        <w:t xml:space="preserve"> (</w:t>
      </w:r>
      <w:proofErr w:type="spellStart"/>
      <w:r w:rsidR="000E3083" w:rsidRPr="000E3083">
        <w:rPr>
          <w:rFonts w:eastAsia="Times New Roman"/>
          <w:lang w:bidi="en-US"/>
        </w:rPr>
        <w:t>эксп</w:t>
      </w:r>
      <w:proofErr w:type="spellEnd"/>
      <w:r w:rsidR="000E3083" w:rsidRPr="000E3083">
        <w:rPr>
          <w:rFonts w:eastAsia="Times New Roman"/>
          <w:lang w:bidi="en-US"/>
        </w:rPr>
        <w:t xml:space="preserve">.) – </w:t>
      </w:r>
      <w:proofErr w:type="spellStart"/>
      <w:r w:rsidR="000E3083" w:rsidRPr="000E3083">
        <w:rPr>
          <w:rFonts w:eastAsia="Times New Roman"/>
          <w:lang w:bidi="en-US"/>
        </w:rPr>
        <w:t>Келес</w:t>
      </w:r>
      <w:proofErr w:type="spellEnd"/>
      <w:r w:rsidR="000E3083" w:rsidRPr="000E3083">
        <w:rPr>
          <w:rFonts w:eastAsia="Times New Roman"/>
          <w:lang w:bidi="en-US"/>
        </w:rPr>
        <w:t xml:space="preserve"> (</w:t>
      </w:r>
      <w:proofErr w:type="spellStart"/>
      <w:r w:rsidR="000E3083" w:rsidRPr="000E3083">
        <w:rPr>
          <w:rFonts w:eastAsia="Times New Roman"/>
          <w:lang w:bidi="en-US"/>
        </w:rPr>
        <w:t>эксп</w:t>
      </w:r>
      <w:proofErr w:type="spellEnd"/>
      <w:r w:rsidR="000E3083" w:rsidRPr="000E3083">
        <w:rPr>
          <w:rFonts w:eastAsia="Times New Roman"/>
          <w:lang w:bidi="en-US"/>
        </w:rPr>
        <w:t xml:space="preserve">.) и           </w:t>
      </w:r>
      <w:proofErr w:type="spellStart"/>
      <w:r w:rsidR="000E3083" w:rsidRPr="000E3083">
        <w:rPr>
          <w:rFonts w:eastAsia="Times New Roman"/>
          <w:lang w:bidi="en-US"/>
        </w:rPr>
        <w:t>Галаба</w:t>
      </w:r>
      <w:proofErr w:type="spellEnd"/>
      <w:r w:rsidR="000E3083" w:rsidRPr="000E3083">
        <w:rPr>
          <w:rFonts w:eastAsia="Times New Roman"/>
          <w:lang w:bidi="en-US"/>
        </w:rPr>
        <w:t xml:space="preserve"> (</w:t>
      </w:r>
      <w:proofErr w:type="spellStart"/>
      <w:r w:rsidR="000E3083" w:rsidRPr="000E3083">
        <w:rPr>
          <w:rFonts w:eastAsia="Times New Roman"/>
          <w:lang w:bidi="en-US"/>
        </w:rPr>
        <w:t>эксп</w:t>
      </w:r>
      <w:proofErr w:type="spellEnd"/>
      <w:r w:rsidR="000E3083" w:rsidRPr="000E3083">
        <w:rPr>
          <w:rFonts w:eastAsia="Times New Roman"/>
          <w:lang w:bidi="en-US"/>
        </w:rPr>
        <w:t>.) – Каракалпакстан (</w:t>
      </w:r>
      <w:proofErr w:type="spellStart"/>
      <w:r w:rsidR="000E3083" w:rsidRPr="000E3083">
        <w:rPr>
          <w:rFonts w:eastAsia="Times New Roman"/>
          <w:lang w:bidi="en-US"/>
        </w:rPr>
        <w:t>эксп</w:t>
      </w:r>
      <w:proofErr w:type="spellEnd"/>
      <w:r w:rsidR="000E3083" w:rsidRPr="000E3083">
        <w:rPr>
          <w:rFonts w:eastAsia="Times New Roman"/>
          <w:lang w:bidi="en-US"/>
        </w:rPr>
        <w:t xml:space="preserve">.). </w:t>
      </w:r>
    </w:p>
    <w:p w14:paraId="376C3819" w14:textId="35531CFC" w:rsidR="000E3083" w:rsidRPr="000E3083" w:rsidRDefault="000E3083" w:rsidP="000E308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0E3083">
        <w:rPr>
          <w:rFonts w:eastAsia="Times New Roman"/>
          <w:lang w:bidi="en-US"/>
        </w:rPr>
        <w:t xml:space="preserve">В </w:t>
      </w:r>
      <w:proofErr w:type="gramStart"/>
      <w:r w:rsidRPr="000E3083">
        <w:rPr>
          <w:rFonts w:eastAsia="Times New Roman"/>
          <w:lang w:bidi="en-US"/>
        </w:rPr>
        <w:t>случае</w:t>
      </w:r>
      <w:proofErr w:type="gramEnd"/>
      <w:r w:rsidRPr="000E3083">
        <w:rPr>
          <w:rFonts w:eastAsia="Times New Roman"/>
          <w:lang w:bidi="en-US"/>
        </w:rPr>
        <w:t xml:space="preserve"> совпадения условий применения понижающ</w:t>
      </w:r>
      <w:r w:rsidR="003868D5">
        <w:rPr>
          <w:rFonts w:eastAsia="Times New Roman"/>
          <w:lang w:bidi="en-US"/>
        </w:rPr>
        <w:t>их</w:t>
      </w:r>
      <w:r w:rsidRPr="000E3083">
        <w:rPr>
          <w:rFonts w:eastAsia="Times New Roman"/>
          <w:lang w:bidi="en-US"/>
        </w:rPr>
        <w:t xml:space="preserve"> коэффициент</w:t>
      </w:r>
      <w:r w:rsidR="003868D5">
        <w:rPr>
          <w:rFonts w:eastAsia="Times New Roman"/>
          <w:lang w:bidi="en-US"/>
        </w:rPr>
        <w:t>ов</w:t>
      </w:r>
      <w:r w:rsidRPr="000E3083">
        <w:rPr>
          <w:rFonts w:eastAsia="Times New Roman"/>
          <w:lang w:bidi="en-US"/>
        </w:rPr>
        <w:t>, применяется:</w:t>
      </w:r>
    </w:p>
    <w:p w14:paraId="4DB0ED79" w14:textId="77777777" w:rsidR="000E3083" w:rsidRPr="000E3083" w:rsidRDefault="000E3083" w:rsidP="000E308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0E3083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0E3083">
        <w:rPr>
          <w:rFonts w:eastAsia="Times New Roman"/>
          <w:lang w:bidi="en-US"/>
        </w:rPr>
        <w:t>наивысший</w:t>
      </w:r>
      <w:proofErr w:type="gramEnd"/>
      <w:r w:rsidRPr="000E3083">
        <w:rPr>
          <w:rFonts w:eastAsia="Times New Roman"/>
          <w:lang w:bidi="en-US"/>
        </w:rPr>
        <w:t xml:space="preserve">; </w:t>
      </w:r>
    </w:p>
    <w:p w14:paraId="52CA6AB2" w14:textId="030CEB34" w:rsidR="009D06FF" w:rsidRPr="002A7E03" w:rsidRDefault="000E3083" w:rsidP="000E308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bidi="en-US"/>
        </w:rPr>
      </w:pPr>
      <w:r w:rsidRPr="000E308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0E3083">
        <w:rPr>
          <w:rFonts w:eastAsia="Times New Roman"/>
          <w:lang w:bidi="en-US"/>
        </w:rPr>
        <w:t xml:space="preserve">.». </w:t>
      </w:r>
      <w:proofErr w:type="gramEnd"/>
    </w:p>
    <w:p w14:paraId="3A6C0535" w14:textId="77777777" w:rsidR="00B15444" w:rsidRPr="002A7E03" w:rsidRDefault="00B15444" w:rsidP="002A7E03">
      <w:pPr>
        <w:ind w:firstLine="709"/>
        <w:jc w:val="both"/>
        <w:rPr>
          <w:rFonts w:eastAsia="Times New Roman"/>
          <w:lang w:eastAsia="ru-RU"/>
        </w:rPr>
      </w:pPr>
    </w:p>
    <w:p w14:paraId="5D109439" w14:textId="77777777"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601343F8" w14:textId="77777777" w:rsidR="00DD53CE" w:rsidRPr="005D5C15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5E236532" w14:textId="77777777" w:rsidR="009F62CB" w:rsidRPr="00571681" w:rsidRDefault="009F62CB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3B561273" w14:textId="77777777" w:rsidR="00192FC6" w:rsidRDefault="00192FC6" w:rsidP="000E3083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 xml:space="preserve">Заместитель </w:t>
      </w:r>
      <w:r w:rsidR="000E3083" w:rsidRPr="000E3083">
        <w:rPr>
          <w:rFonts w:eastAsia="Calibri"/>
          <w:b/>
          <w:noProof/>
          <w:lang w:val="uk-UA" w:eastAsia="ru-RU"/>
        </w:rPr>
        <w:t>Генеральн</w:t>
      </w:r>
      <w:r>
        <w:rPr>
          <w:rFonts w:eastAsia="Calibri"/>
          <w:b/>
          <w:noProof/>
          <w:lang w:val="uk-UA" w:eastAsia="ru-RU"/>
        </w:rPr>
        <w:t>ого</w:t>
      </w:r>
    </w:p>
    <w:p w14:paraId="48522A7E" w14:textId="525E15D6" w:rsidR="000E3083" w:rsidRDefault="00192FC6" w:rsidP="00192F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>д</w:t>
      </w:r>
      <w:r w:rsidR="000E3083" w:rsidRPr="000E3083">
        <w:rPr>
          <w:rFonts w:eastAsia="Calibri"/>
          <w:b/>
          <w:noProof/>
          <w:lang w:val="uk-UA" w:eastAsia="ru-RU"/>
        </w:rPr>
        <w:t>иректор</w:t>
      </w:r>
      <w:r>
        <w:rPr>
          <w:rFonts w:eastAsia="Calibri"/>
          <w:b/>
          <w:noProof/>
          <w:lang w:val="uk-UA" w:eastAsia="ru-RU"/>
        </w:rPr>
        <w:t>а по экономике и финанасам</w:t>
      </w:r>
    </w:p>
    <w:p w14:paraId="7E7883BC" w14:textId="398E0139" w:rsidR="00192FC6" w:rsidRPr="00192FC6" w:rsidRDefault="00192FC6" w:rsidP="00192F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>ТОО «КТЖ –Грузовые перевозки»</w:t>
      </w:r>
      <w:r>
        <w:rPr>
          <w:rFonts w:eastAsia="Calibri"/>
          <w:b/>
          <w:noProof/>
          <w:lang w:val="uk-UA" w:eastAsia="ru-RU"/>
        </w:rPr>
        <w:tab/>
        <w:t xml:space="preserve">       Ш. Омарбе</w:t>
      </w:r>
      <w:bookmarkStart w:id="0" w:name="_GoBack"/>
      <w:bookmarkEnd w:id="0"/>
      <w:r>
        <w:rPr>
          <w:rFonts w:eastAsia="Calibri"/>
          <w:b/>
          <w:noProof/>
          <w:lang w:val="uk-UA" w:eastAsia="ru-RU"/>
        </w:rPr>
        <w:t>кова</w:t>
      </w:r>
    </w:p>
    <w:p w14:paraId="1334F526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71AD7051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25BAD880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0C1070C2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6DC2762D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583C82EC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24778B33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1923F9D9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4F39DF2A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2054DE07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72D67560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2861E4FA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1434B6E7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455970D1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17D1B4BC" w14:textId="77777777" w:rsidR="00192FC6" w:rsidRDefault="00192FC6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630F5FA5" w14:textId="77777777" w:rsidR="00192FC6" w:rsidRPr="000E3083" w:rsidRDefault="00192FC6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1349E4E9" w14:textId="77777777" w:rsid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0A4F3B24" w14:textId="77777777" w:rsidR="000E3083" w:rsidRPr="000E3083" w:rsidRDefault="000E3083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14DF701A" w14:textId="77777777" w:rsidR="000E3083" w:rsidRPr="000E3083" w:rsidRDefault="000E3083" w:rsidP="000E3083">
      <w:pPr>
        <w:jc w:val="both"/>
        <w:rPr>
          <w:rFonts w:eastAsia="Calibri"/>
          <w:bCs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Исп. Есекина Р. –</w:t>
      </w:r>
      <w:r w:rsidRPr="000E3083">
        <w:rPr>
          <w:rFonts w:eastAsia="Calibri"/>
          <w:bCs/>
          <w:sz w:val="24"/>
          <w:szCs w:val="24"/>
          <w:lang w:val="kk-KZ"/>
        </w:rPr>
        <w:t xml:space="preserve"> </w:t>
      </w:r>
      <w:r w:rsidRPr="000E3083">
        <w:rPr>
          <w:rFonts w:eastAsia="Calibri"/>
          <w:bCs/>
          <w:sz w:val="24"/>
          <w:szCs w:val="24"/>
        </w:rPr>
        <w:t xml:space="preserve"> ГППТ-Т</w:t>
      </w:r>
    </w:p>
    <w:p w14:paraId="5ADC446D" w14:textId="77777777" w:rsidR="000E3083" w:rsidRPr="000E3083" w:rsidRDefault="000E3083" w:rsidP="000E3083">
      <w:pPr>
        <w:jc w:val="both"/>
        <w:rPr>
          <w:rFonts w:ascii="Calibri" w:eastAsia="Calibri" w:hAnsi="Calibri"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8 7172 60 37 10</w:t>
      </w:r>
    </w:p>
    <w:p w14:paraId="36BCA60C" w14:textId="77777777" w:rsidR="00D956E2" w:rsidRPr="000E3083" w:rsidRDefault="00D956E2" w:rsidP="00B958D3">
      <w:pPr>
        <w:jc w:val="both"/>
        <w:rPr>
          <w:rFonts w:eastAsia="Calibri"/>
          <w:bCs/>
          <w:sz w:val="24"/>
          <w:szCs w:val="24"/>
        </w:rPr>
      </w:pPr>
    </w:p>
    <w:p w14:paraId="09BDEA4D" w14:textId="4E9A2376"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</w:p>
    <w:sectPr w:rsidR="00B958D3" w:rsidRPr="009C0B38" w:rsidSect="009C5D0A">
      <w:headerReference w:type="default" r:id="rId8"/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1AFD" w14:textId="77777777" w:rsidR="006F1766" w:rsidRDefault="006F1766" w:rsidP="00DF2071">
      <w:r>
        <w:separator/>
      </w:r>
    </w:p>
  </w:endnote>
  <w:endnote w:type="continuationSeparator" w:id="0">
    <w:p w14:paraId="55689E8F" w14:textId="77777777" w:rsidR="006F1766" w:rsidRDefault="006F1766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21E0B" w14:textId="77777777" w:rsidR="006F1766" w:rsidRDefault="006F1766" w:rsidP="00DF2071">
      <w:r>
        <w:separator/>
      </w:r>
    </w:p>
  </w:footnote>
  <w:footnote w:type="continuationSeparator" w:id="0">
    <w:p w14:paraId="0C371D36" w14:textId="77777777" w:rsidR="006F1766" w:rsidRDefault="006F1766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2CE0D28" w14:textId="77777777"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192FC6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15DB9904" w14:textId="3E9751B4" w:rsidR="00AA6A40" w:rsidRDefault="00AA6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1C1577E"/>
    <w:multiLevelType w:val="hybridMultilevel"/>
    <w:tmpl w:val="472CD8EA"/>
    <w:lvl w:ilvl="0" w:tplc="1616D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4960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E0B"/>
    <w:rsid w:val="0008137A"/>
    <w:rsid w:val="000838A7"/>
    <w:rsid w:val="00084D59"/>
    <w:rsid w:val="00085F41"/>
    <w:rsid w:val="00090283"/>
    <w:rsid w:val="0009049F"/>
    <w:rsid w:val="00090BFE"/>
    <w:rsid w:val="00092628"/>
    <w:rsid w:val="00093548"/>
    <w:rsid w:val="000957F4"/>
    <w:rsid w:val="0009586B"/>
    <w:rsid w:val="00095E4D"/>
    <w:rsid w:val="00096ECD"/>
    <w:rsid w:val="0009792D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D65BA"/>
    <w:rsid w:val="000E1FA2"/>
    <w:rsid w:val="000E3083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4EB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1BE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0B72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2FC6"/>
    <w:rsid w:val="001948D8"/>
    <w:rsid w:val="00196463"/>
    <w:rsid w:val="001978A3"/>
    <w:rsid w:val="00197E8D"/>
    <w:rsid w:val="001A1A59"/>
    <w:rsid w:val="001A78AC"/>
    <w:rsid w:val="001B002D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416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A7E03"/>
    <w:rsid w:val="002B0588"/>
    <w:rsid w:val="002B1D4C"/>
    <w:rsid w:val="002B2E68"/>
    <w:rsid w:val="002B337A"/>
    <w:rsid w:val="002B603E"/>
    <w:rsid w:val="002B6E5B"/>
    <w:rsid w:val="002B78DA"/>
    <w:rsid w:val="002C0373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2AEF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26A33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52B2"/>
    <w:rsid w:val="0036600C"/>
    <w:rsid w:val="00366F11"/>
    <w:rsid w:val="00370D16"/>
    <w:rsid w:val="00370F16"/>
    <w:rsid w:val="0037248A"/>
    <w:rsid w:val="0037371E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868D5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43EA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5582"/>
    <w:rsid w:val="003E6C0E"/>
    <w:rsid w:val="003E6E84"/>
    <w:rsid w:val="003E75A3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6041"/>
    <w:rsid w:val="00427733"/>
    <w:rsid w:val="00427F57"/>
    <w:rsid w:val="00431435"/>
    <w:rsid w:val="00433A02"/>
    <w:rsid w:val="0043422F"/>
    <w:rsid w:val="004358C4"/>
    <w:rsid w:val="0043710A"/>
    <w:rsid w:val="00440896"/>
    <w:rsid w:val="004408B3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07B6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4DA7"/>
    <w:rsid w:val="004E5A55"/>
    <w:rsid w:val="004E623D"/>
    <w:rsid w:val="004E6DE5"/>
    <w:rsid w:val="004F01C5"/>
    <w:rsid w:val="004F0762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161B9"/>
    <w:rsid w:val="005170FD"/>
    <w:rsid w:val="005213F3"/>
    <w:rsid w:val="005258E5"/>
    <w:rsid w:val="00531301"/>
    <w:rsid w:val="00533FC8"/>
    <w:rsid w:val="005357C8"/>
    <w:rsid w:val="00535D41"/>
    <w:rsid w:val="0054100F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1681"/>
    <w:rsid w:val="00571777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56BE"/>
    <w:rsid w:val="005B6533"/>
    <w:rsid w:val="005C0A63"/>
    <w:rsid w:val="005C135C"/>
    <w:rsid w:val="005C1F98"/>
    <w:rsid w:val="005C2806"/>
    <w:rsid w:val="005C2904"/>
    <w:rsid w:val="005C36C4"/>
    <w:rsid w:val="005C549C"/>
    <w:rsid w:val="005C6257"/>
    <w:rsid w:val="005D50EB"/>
    <w:rsid w:val="005D5C15"/>
    <w:rsid w:val="005D5F7B"/>
    <w:rsid w:val="005E019E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119B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656E5"/>
    <w:rsid w:val="0067279E"/>
    <w:rsid w:val="006754C7"/>
    <w:rsid w:val="006816D8"/>
    <w:rsid w:val="00681A38"/>
    <w:rsid w:val="00686E22"/>
    <w:rsid w:val="00691445"/>
    <w:rsid w:val="006918ED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0B8"/>
    <w:rsid w:val="006B360F"/>
    <w:rsid w:val="006B3870"/>
    <w:rsid w:val="006B6540"/>
    <w:rsid w:val="006C0ACB"/>
    <w:rsid w:val="006C21A9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1766"/>
    <w:rsid w:val="006F240F"/>
    <w:rsid w:val="006F3125"/>
    <w:rsid w:val="006F35D3"/>
    <w:rsid w:val="006F458D"/>
    <w:rsid w:val="006F4CE0"/>
    <w:rsid w:val="006F662E"/>
    <w:rsid w:val="00701BBF"/>
    <w:rsid w:val="00701D39"/>
    <w:rsid w:val="00703669"/>
    <w:rsid w:val="00706093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0FE"/>
    <w:rsid w:val="0073125B"/>
    <w:rsid w:val="0073268D"/>
    <w:rsid w:val="00732CA1"/>
    <w:rsid w:val="00735D00"/>
    <w:rsid w:val="00740E47"/>
    <w:rsid w:val="00741D9C"/>
    <w:rsid w:val="00742338"/>
    <w:rsid w:val="00744B48"/>
    <w:rsid w:val="00747B9C"/>
    <w:rsid w:val="00750B2E"/>
    <w:rsid w:val="00750E20"/>
    <w:rsid w:val="00750F36"/>
    <w:rsid w:val="00752579"/>
    <w:rsid w:val="0075283E"/>
    <w:rsid w:val="00753B2A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812E3"/>
    <w:rsid w:val="00782043"/>
    <w:rsid w:val="00782419"/>
    <w:rsid w:val="00782D3D"/>
    <w:rsid w:val="00783CDE"/>
    <w:rsid w:val="00783F83"/>
    <w:rsid w:val="00784099"/>
    <w:rsid w:val="007856DF"/>
    <w:rsid w:val="00785AD8"/>
    <w:rsid w:val="00787033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C7D96"/>
    <w:rsid w:val="007D010B"/>
    <w:rsid w:val="007D2257"/>
    <w:rsid w:val="007D40CA"/>
    <w:rsid w:val="007D43EC"/>
    <w:rsid w:val="007D5BC2"/>
    <w:rsid w:val="007D72EC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32E0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2588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3BC"/>
    <w:rsid w:val="008344DA"/>
    <w:rsid w:val="00834B7B"/>
    <w:rsid w:val="00837541"/>
    <w:rsid w:val="00837AE5"/>
    <w:rsid w:val="008400AA"/>
    <w:rsid w:val="008404DD"/>
    <w:rsid w:val="00843D70"/>
    <w:rsid w:val="00846BF0"/>
    <w:rsid w:val="0084756B"/>
    <w:rsid w:val="00850559"/>
    <w:rsid w:val="00855DEF"/>
    <w:rsid w:val="00856CA6"/>
    <w:rsid w:val="00857297"/>
    <w:rsid w:val="0086151E"/>
    <w:rsid w:val="008616EE"/>
    <w:rsid w:val="00864507"/>
    <w:rsid w:val="00864653"/>
    <w:rsid w:val="00866B66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B5C6C"/>
    <w:rsid w:val="008C04AB"/>
    <w:rsid w:val="008C2C73"/>
    <w:rsid w:val="008C32FD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1E1E"/>
    <w:rsid w:val="00912543"/>
    <w:rsid w:val="009132C0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3C1F"/>
    <w:rsid w:val="00944D90"/>
    <w:rsid w:val="00954548"/>
    <w:rsid w:val="00956AE4"/>
    <w:rsid w:val="00957289"/>
    <w:rsid w:val="0095735F"/>
    <w:rsid w:val="00957755"/>
    <w:rsid w:val="00960863"/>
    <w:rsid w:val="00960BAF"/>
    <w:rsid w:val="00962853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4FE"/>
    <w:rsid w:val="009A2F80"/>
    <w:rsid w:val="009A6D18"/>
    <w:rsid w:val="009A730F"/>
    <w:rsid w:val="009B0629"/>
    <w:rsid w:val="009B1C30"/>
    <w:rsid w:val="009B32ED"/>
    <w:rsid w:val="009B376A"/>
    <w:rsid w:val="009C0178"/>
    <w:rsid w:val="009C0B38"/>
    <w:rsid w:val="009C4F30"/>
    <w:rsid w:val="009C5D0A"/>
    <w:rsid w:val="009D06FF"/>
    <w:rsid w:val="009D0C42"/>
    <w:rsid w:val="009D39AF"/>
    <w:rsid w:val="009D4F5A"/>
    <w:rsid w:val="009D6614"/>
    <w:rsid w:val="009D6EAD"/>
    <w:rsid w:val="009D7638"/>
    <w:rsid w:val="009E0C51"/>
    <w:rsid w:val="009E1370"/>
    <w:rsid w:val="009E1569"/>
    <w:rsid w:val="009E368B"/>
    <w:rsid w:val="009F2914"/>
    <w:rsid w:val="009F4D4D"/>
    <w:rsid w:val="009F5018"/>
    <w:rsid w:val="009F5756"/>
    <w:rsid w:val="009F62CB"/>
    <w:rsid w:val="009F788E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058"/>
    <w:rsid w:val="00A216A0"/>
    <w:rsid w:val="00A21977"/>
    <w:rsid w:val="00A2292B"/>
    <w:rsid w:val="00A237F7"/>
    <w:rsid w:val="00A242F1"/>
    <w:rsid w:val="00A257D6"/>
    <w:rsid w:val="00A30573"/>
    <w:rsid w:val="00A35E39"/>
    <w:rsid w:val="00A40FC4"/>
    <w:rsid w:val="00A4228F"/>
    <w:rsid w:val="00A4239D"/>
    <w:rsid w:val="00A438D8"/>
    <w:rsid w:val="00A43B18"/>
    <w:rsid w:val="00A448D9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128B"/>
    <w:rsid w:val="00A65965"/>
    <w:rsid w:val="00A67536"/>
    <w:rsid w:val="00A67D8D"/>
    <w:rsid w:val="00A71385"/>
    <w:rsid w:val="00A73090"/>
    <w:rsid w:val="00A74658"/>
    <w:rsid w:val="00A77451"/>
    <w:rsid w:val="00A80DD1"/>
    <w:rsid w:val="00A815D4"/>
    <w:rsid w:val="00A8294F"/>
    <w:rsid w:val="00A844EB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A6A40"/>
    <w:rsid w:val="00AB1EBD"/>
    <w:rsid w:val="00AB2B6C"/>
    <w:rsid w:val="00AB47B3"/>
    <w:rsid w:val="00AB7664"/>
    <w:rsid w:val="00AB7D0D"/>
    <w:rsid w:val="00AC0EF3"/>
    <w:rsid w:val="00AC1641"/>
    <w:rsid w:val="00AC1726"/>
    <w:rsid w:val="00AC7D46"/>
    <w:rsid w:val="00AD301A"/>
    <w:rsid w:val="00AD431E"/>
    <w:rsid w:val="00AD45CB"/>
    <w:rsid w:val="00AD664C"/>
    <w:rsid w:val="00AD6989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075A1"/>
    <w:rsid w:val="00B07B66"/>
    <w:rsid w:val="00B10BC5"/>
    <w:rsid w:val="00B125E3"/>
    <w:rsid w:val="00B1363D"/>
    <w:rsid w:val="00B15444"/>
    <w:rsid w:val="00B15CE1"/>
    <w:rsid w:val="00B175BF"/>
    <w:rsid w:val="00B2206B"/>
    <w:rsid w:val="00B23D18"/>
    <w:rsid w:val="00B2430E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2ACC"/>
    <w:rsid w:val="00B661B7"/>
    <w:rsid w:val="00B661C8"/>
    <w:rsid w:val="00B735FF"/>
    <w:rsid w:val="00B73EB3"/>
    <w:rsid w:val="00B76BA8"/>
    <w:rsid w:val="00B775C5"/>
    <w:rsid w:val="00B807C2"/>
    <w:rsid w:val="00B80B89"/>
    <w:rsid w:val="00B82A24"/>
    <w:rsid w:val="00B836C0"/>
    <w:rsid w:val="00B83E66"/>
    <w:rsid w:val="00B84BF5"/>
    <w:rsid w:val="00B858A0"/>
    <w:rsid w:val="00B91A54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0FCD"/>
    <w:rsid w:val="00BD10ED"/>
    <w:rsid w:val="00BD42FE"/>
    <w:rsid w:val="00BD4EDF"/>
    <w:rsid w:val="00BD5175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26F41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063C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3E9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427"/>
    <w:rsid w:val="00CF0BCD"/>
    <w:rsid w:val="00CF1838"/>
    <w:rsid w:val="00CF2ECC"/>
    <w:rsid w:val="00CF3120"/>
    <w:rsid w:val="00CF4BFA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45031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5778"/>
    <w:rsid w:val="00D769B3"/>
    <w:rsid w:val="00D77EAE"/>
    <w:rsid w:val="00D8022C"/>
    <w:rsid w:val="00D90034"/>
    <w:rsid w:val="00D90E4C"/>
    <w:rsid w:val="00D92DAB"/>
    <w:rsid w:val="00D93316"/>
    <w:rsid w:val="00D93B45"/>
    <w:rsid w:val="00D956E2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066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17D61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89E"/>
    <w:rsid w:val="00EA3B4E"/>
    <w:rsid w:val="00EA43ED"/>
    <w:rsid w:val="00EA71C7"/>
    <w:rsid w:val="00EB1013"/>
    <w:rsid w:val="00EB262B"/>
    <w:rsid w:val="00EB31F9"/>
    <w:rsid w:val="00EB3B9A"/>
    <w:rsid w:val="00EB6493"/>
    <w:rsid w:val="00EC12B3"/>
    <w:rsid w:val="00EC1444"/>
    <w:rsid w:val="00EC21CA"/>
    <w:rsid w:val="00EC391D"/>
    <w:rsid w:val="00ED0CD8"/>
    <w:rsid w:val="00ED15F2"/>
    <w:rsid w:val="00ED16CD"/>
    <w:rsid w:val="00ED175B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6F81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1D8"/>
    <w:rsid w:val="00F65356"/>
    <w:rsid w:val="00F72E97"/>
    <w:rsid w:val="00F73422"/>
    <w:rsid w:val="00F734AF"/>
    <w:rsid w:val="00F737DC"/>
    <w:rsid w:val="00F75596"/>
    <w:rsid w:val="00F828BD"/>
    <w:rsid w:val="00F85A15"/>
    <w:rsid w:val="00F86DAC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F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66</cp:revision>
  <cp:lastPrinted>2026-05-13T09:58:00Z</cp:lastPrinted>
  <dcterms:created xsi:type="dcterms:W3CDTF">2026-04-16T03:44:00Z</dcterms:created>
  <dcterms:modified xsi:type="dcterms:W3CDTF">2026-05-13T10:07:00Z</dcterms:modified>
</cp:coreProperties>
</file>